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68B" w:rsidRPr="00D4168B" w:rsidRDefault="00D4168B" w:rsidP="00D416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168B">
        <w:rPr>
          <w:rFonts w:ascii="Times New Roman" w:hAnsi="Times New Roman" w:cs="Times New Roman"/>
          <w:sz w:val="28"/>
          <w:szCs w:val="28"/>
        </w:rPr>
        <w:t>Использование бюджетных средств</w:t>
      </w:r>
    </w:p>
    <w:p w:rsidR="003573A8" w:rsidRPr="00D4168B" w:rsidRDefault="00D4168B" w:rsidP="00D416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168B">
        <w:rPr>
          <w:rFonts w:ascii="Times New Roman" w:hAnsi="Times New Roman" w:cs="Times New Roman"/>
          <w:sz w:val="28"/>
          <w:szCs w:val="28"/>
        </w:rPr>
        <w:t>ГБСУСОН «Ипатовский ДДИ»</w:t>
      </w:r>
    </w:p>
    <w:p w:rsidR="00D4168B" w:rsidRPr="00D4168B" w:rsidRDefault="00D4168B" w:rsidP="00D41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68B" w:rsidRDefault="00D4168B" w:rsidP="00D41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освоении средств, предусмотренных ГБСУСОН «Ипатовский ДДИ» в бюджет Ставропольского края на 201</w:t>
      </w:r>
      <w:r w:rsidR="00DC391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год, по состоянию на </w:t>
      </w:r>
      <w:r w:rsidR="00DC391C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C3313E">
        <w:rPr>
          <w:rFonts w:ascii="Times New Roman" w:hAnsi="Times New Roman" w:cs="Times New Roman"/>
          <w:sz w:val="28"/>
          <w:szCs w:val="28"/>
        </w:rPr>
        <w:t>0</w:t>
      </w:r>
      <w:r w:rsidR="00DC391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C391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4168B" w:rsidRDefault="00D4168B" w:rsidP="00D41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68B" w:rsidRDefault="00D4168B" w:rsidP="00D41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4168B" w:rsidTr="00D4168B">
        <w:tc>
          <w:tcPr>
            <w:tcW w:w="3190" w:type="dxa"/>
          </w:tcPr>
          <w:p w:rsidR="00D4168B" w:rsidRDefault="00D4168B" w:rsidP="00D41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Профинансировано</w:t>
            </w:r>
          </w:p>
        </w:tc>
        <w:tc>
          <w:tcPr>
            <w:tcW w:w="3190" w:type="dxa"/>
          </w:tcPr>
          <w:p w:rsidR="00D4168B" w:rsidRDefault="00D4168B" w:rsidP="00D41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Кассовое выполнение</w:t>
            </w:r>
          </w:p>
        </w:tc>
        <w:tc>
          <w:tcPr>
            <w:tcW w:w="3191" w:type="dxa"/>
          </w:tcPr>
          <w:p w:rsidR="00D4168B" w:rsidRDefault="00D4168B" w:rsidP="00D41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средств, %</w:t>
            </w:r>
          </w:p>
        </w:tc>
      </w:tr>
      <w:tr w:rsidR="00D4168B" w:rsidTr="00D4168B">
        <w:tc>
          <w:tcPr>
            <w:tcW w:w="3190" w:type="dxa"/>
          </w:tcPr>
          <w:p w:rsidR="00D4168B" w:rsidRDefault="00DC391C" w:rsidP="00DC3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23 800 000</w:t>
            </w:r>
            <w:r w:rsidR="00B948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190" w:type="dxa"/>
          </w:tcPr>
          <w:p w:rsidR="00D4168B" w:rsidRDefault="00DC391C" w:rsidP="00170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3 800 000,00</w:t>
            </w:r>
          </w:p>
        </w:tc>
        <w:tc>
          <w:tcPr>
            <w:tcW w:w="3191" w:type="dxa"/>
          </w:tcPr>
          <w:p w:rsidR="00D4168B" w:rsidRDefault="00170AEF" w:rsidP="00D41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</w:tbl>
    <w:p w:rsidR="00D4168B" w:rsidRPr="00D4168B" w:rsidRDefault="00D4168B" w:rsidP="00D416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4168B" w:rsidRPr="00D41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1E"/>
    <w:rsid w:val="000E3D02"/>
    <w:rsid w:val="000F421E"/>
    <w:rsid w:val="00170AEF"/>
    <w:rsid w:val="003573A8"/>
    <w:rsid w:val="00B948EE"/>
    <w:rsid w:val="00C3313E"/>
    <w:rsid w:val="00D11C42"/>
    <w:rsid w:val="00D4168B"/>
    <w:rsid w:val="00DC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8</cp:revision>
  <dcterms:created xsi:type="dcterms:W3CDTF">2014-08-25T09:34:00Z</dcterms:created>
  <dcterms:modified xsi:type="dcterms:W3CDTF">2016-07-05T06:51:00Z</dcterms:modified>
</cp:coreProperties>
</file>