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F" w:rsidRPr="00D91FFF" w:rsidRDefault="00D91FFF" w:rsidP="000827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91FFF">
        <w:rPr>
          <w:rFonts w:ascii="Times New Roman" w:hAnsi="Times New Roman" w:cs="Times New Roman"/>
        </w:rPr>
        <w:t>.</w:t>
      </w:r>
      <w:r w:rsidRPr="00D91FF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2791460</wp:posOffset>
            </wp:positionH>
            <wp:positionV relativeFrom="page">
              <wp:posOffset>535940</wp:posOffset>
            </wp:positionV>
            <wp:extent cx="632460" cy="723900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FF" w:rsidRPr="00082721" w:rsidRDefault="00D91FFF" w:rsidP="00082721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Министерство труда и социальной защиты населения </w:t>
      </w:r>
    </w:p>
    <w:p w:rsidR="00D91FFF" w:rsidRPr="00082721" w:rsidRDefault="00D91FFF" w:rsidP="00082721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82721">
        <w:rPr>
          <w:rFonts w:ascii="Times New Roman" w:hAnsi="Times New Roman" w:cs="Times New Roman"/>
          <w:b/>
          <w:spacing w:val="20"/>
          <w:sz w:val="24"/>
          <w:szCs w:val="24"/>
        </w:rPr>
        <w:t>Ставропольского края</w:t>
      </w:r>
    </w:p>
    <w:p w:rsid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21">
        <w:rPr>
          <w:rFonts w:ascii="Times New Roman" w:hAnsi="Times New Roman" w:cs="Times New Roman"/>
          <w:b/>
          <w:sz w:val="32"/>
          <w:szCs w:val="32"/>
        </w:rPr>
        <w:t xml:space="preserve">Государственное бюджетное стационарное учреждение социального обслуживания населения </w:t>
      </w:r>
    </w:p>
    <w:p w:rsidR="00082721" w:rsidRPr="00F85C23" w:rsidRDefault="00082721" w:rsidP="00F85C23">
      <w:pPr>
        <w:pBdr>
          <w:bottom w:val="double" w:sz="2" w:space="1" w:color="000000"/>
        </w:pBdr>
        <w:spacing w:after="0" w:line="240" w:lineRule="atLeast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F85C23">
        <w:rPr>
          <w:rFonts w:ascii="Times New Roman" w:hAnsi="Times New Roman" w:cs="Times New Roman"/>
          <w:b/>
          <w:spacing w:val="-20"/>
          <w:sz w:val="32"/>
          <w:szCs w:val="32"/>
        </w:rPr>
        <w:t>«Ипатовский детский дом-интернат для умственно отсталых детей»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b/>
          <w:spacing w:val="80"/>
          <w:sz w:val="32"/>
        </w:rPr>
      </w:pPr>
      <w:proofErr w:type="gramStart"/>
      <w:r w:rsidRPr="00D91FFF">
        <w:rPr>
          <w:rFonts w:ascii="Times New Roman" w:hAnsi="Times New Roman" w:cs="Times New Roman"/>
          <w:b/>
          <w:spacing w:val="80"/>
          <w:sz w:val="32"/>
        </w:rPr>
        <w:t>П</w:t>
      </w:r>
      <w:proofErr w:type="gramEnd"/>
      <w:r w:rsidRPr="00D91FFF">
        <w:rPr>
          <w:rFonts w:ascii="Times New Roman" w:hAnsi="Times New Roman" w:cs="Times New Roman"/>
          <w:b/>
          <w:spacing w:val="80"/>
          <w:sz w:val="32"/>
        </w:rPr>
        <w:t xml:space="preserve"> Р И К А З</w:t>
      </w:r>
    </w:p>
    <w:p w:rsidR="00D91FFF" w:rsidRPr="00D91FFF" w:rsidRDefault="00D91FFF" w:rsidP="00D91FFF">
      <w:pPr>
        <w:spacing w:line="240" w:lineRule="atLeast"/>
        <w:jc w:val="center"/>
        <w:rPr>
          <w:rFonts w:ascii="Times New Roman" w:hAnsi="Times New Roman" w:cs="Times New Roman"/>
          <w:spacing w:val="80"/>
        </w:rPr>
      </w:pPr>
    </w:p>
    <w:p w:rsidR="00D91FFF" w:rsidRPr="00D91FFF" w:rsidRDefault="00E0164D" w:rsidP="00D91FFF">
      <w:pPr>
        <w:tabs>
          <w:tab w:val="left" w:pos="3960"/>
          <w:tab w:val="left" w:pos="8647"/>
        </w:tabs>
        <w:spacing w:line="240" w:lineRule="atLeast"/>
        <w:rPr>
          <w:rFonts w:ascii="Times New Roman" w:hAnsi="Times New Roman" w:cs="Times New Roman"/>
          <w:b/>
          <w:sz w:val="28"/>
          <w:szCs w:val="34"/>
        </w:rPr>
      </w:pPr>
      <w:r w:rsidRPr="00E0164D">
        <w:rPr>
          <w:rFonts w:ascii="Times New Roman" w:hAnsi="Times New Roman" w:cs="Times New Roman"/>
          <w:sz w:val="28"/>
          <w:szCs w:val="34"/>
          <w:u w:val="single"/>
        </w:rPr>
        <w:t>29.09.2015г.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  <w:t xml:space="preserve">г. </w:t>
      </w:r>
      <w:r w:rsidR="00082721">
        <w:rPr>
          <w:rFonts w:ascii="Times New Roman" w:hAnsi="Times New Roman" w:cs="Times New Roman"/>
          <w:sz w:val="28"/>
          <w:szCs w:val="34"/>
        </w:rPr>
        <w:t>Ипатово</w:t>
      </w:r>
      <w:r w:rsidR="00D91FFF" w:rsidRPr="00D91FFF">
        <w:rPr>
          <w:rFonts w:ascii="Times New Roman" w:hAnsi="Times New Roman" w:cs="Times New Roman"/>
          <w:sz w:val="28"/>
          <w:szCs w:val="34"/>
        </w:rPr>
        <w:tab/>
      </w:r>
      <w:r w:rsidRPr="00E0164D">
        <w:rPr>
          <w:rFonts w:ascii="Times New Roman" w:hAnsi="Times New Roman" w:cs="Times New Roman"/>
          <w:sz w:val="28"/>
          <w:szCs w:val="34"/>
          <w:u w:val="single"/>
        </w:rPr>
        <w:t>151-ОД</w:t>
      </w:r>
    </w:p>
    <w:p w:rsidR="00D91FFF" w:rsidRPr="00D91FFF" w:rsidRDefault="00D91FF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</w:rPr>
      </w:pPr>
    </w:p>
    <w:p w:rsidR="00A22DAA" w:rsidRDefault="00705AF0" w:rsidP="00A22D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5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GoBack"/>
      <w:bookmarkEnd w:id="0"/>
    </w:p>
    <w:p w:rsidR="008E0161" w:rsidRDefault="008E0161" w:rsidP="00A22DA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517F8">
        <w:rPr>
          <w:rFonts w:ascii="Times New Roman" w:eastAsia="Times New Roman" w:hAnsi="Times New Roman" w:cs="Times New Roman"/>
          <w:color w:val="000000"/>
          <w:sz w:val="28"/>
        </w:rPr>
        <w:t xml:space="preserve">нормативных документов  </w:t>
      </w:r>
    </w:p>
    <w:p w:rsidR="008E0161" w:rsidRDefault="008E0161" w:rsidP="00A22D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17F8">
        <w:rPr>
          <w:rFonts w:ascii="Times New Roman" w:eastAsia="Times New Roman" w:hAnsi="Times New Roman" w:cs="Times New Roman"/>
          <w:color w:val="000000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F0" w:rsidRPr="00705AF0" w:rsidRDefault="00B54789" w:rsidP="00A22D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5AF0" w:rsidRPr="00705AF0">
        <w:rPr>
          <w:rFonts w:ascii="Times New Roman" w:hAnsi="Times New Roman" w:cs="Times New Roman"/>
          <w:sz w:val="28"/>
          <w:szCs w:val="28"/>
        </w:rPr>
        <w:t xml:space="preserve"> ГБСУСОН «Ипатовский ДДИ»      </w:t>
      </w:r>
    </w:p>
    <w:p w:rsidR="00705AF0" w:rsidRPr="00705AF0" w:rsidRDefault="00705AF0" w:rsidP="0070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8C16AF" w:rsidRPr="008C16AF" w:rsidTr="009216E3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E0161" w:rsidP="00FB2629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517F8">
              <w:rPr>
                <w:rFonts w:ascii="Times New Roman" w:eastAsia="Times New Roman" w:hAnsi="Times New Roman" w:cs="Times New Roman"/>
                <w:color w:val="1B1F21"/>
                <w:sz w:val="28"/>
              </w:rPr>
              <w:t>На основании требований Ф</w:t>
            </w:r>
            <w:r>
              <w:rPr>
                <w:rFonts w:ascii="Times New Roman" w:eastAsia="Times New Roman" w:hAnsi="Times New Roman" w:cs="Times New Roman"/>
                <w:color w:val="1B1F21"/>
                <w:sz w:val="28"/>
              </w:rPr>
              <w:t xml:space="preserve">едерального </w:t>
            </w:r>
            <w:r w:rsidRPr="00E517F8">
              <w:rPr>
                <w:rFonts w:ascii="Times New Roman" w:eastAsia="Times New Roman" w:hAnsi="Times New Roman" w:cs="Times New Roman"/>
                <w:color w:val="1B1F21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1B1F21"/>
                <w:sz w:val="28"/>
              </w:rPr>
              <w:t xml:space="preserve">акона </w:t>
            </w:r>
            <w:r w:rsidRPr="00E517F8">
              <w:rPr>
                <w:rFonts w:ascii="Times New Roman" w:eastAsia="Times New Roman" w:hAnsi="Times New Roman" w:cs="Times New Roman"/>
                <w:color w:val="1B1F21"/>
                <w:sz w:val="28"/>
              </w:rPr>
              <w:t>от 25.12.2008г.</w:t>
            </w:r>
            <w:r>
              <w:rPr>
                <w:rFonts w:ascii="Times New Roman" w:eastAsia="Times New Roman" w:hAnsi="Times New Roman" w:cs="Times New Roman"/>
                <w:color w:val="1B1F21"/>
                <w:sz w:val="28"/>
              </w:rPr>
              <w:t xml:space="preserve"> </w:t>
            </w:r>
            <w:r w:rsidRPr="00E517F8">
              <w:rPr>
                <w:rFonts w:ascii="Times New Roman" w:eastAsia="Times New Roman" w:hAnsi="Times New Roman" w:cs="Times New Roman"/>
                <w:color w:val="1B1F21"/>
                <w:sz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1B1F21"/>
                <w:sz w:val="28"/>
              </w:rPr>
              <w:t xml:space="preserve"> </w:t>
            </w:r>
            <w:r w:rsidRPr="00E517F8">
              <w:rPr>
                <w:rFonts w:ascii="Times New Roman" w:eastAsia="Times New Roman" w:hAnsi="Times New Roman" w:cs="Times New Roman"/>
                <w:color w:val="1B1F21"/>
                <w:sz w:val="28"/>
              </w:rPr>
              <w:t>273-ФЗ «О противодействии коррупции»</w:t>
            </w:r>
            <w:r w:rsidR="00FB2629">
              <w:rPr>
                <w:rFonts w:ascii="Times New Roman" w:eastAsia="Times New Roman" w:hAnsi="Times New Roman" w:cs="Times New Roman"/>
                <w:color w:val="1B1F21"/>
                <w:sz w:val="28"/>
              </w:rPr>
              <w:t xml:space="preserve"> (в редакции 28.12.2013г.)</w:t>
            </w:r>
          </w:p>
        </w:tc>
      </w:tr>
      <w:tr w:rsidR="008C16AF" w:rsidRPr="008C16AF" w:rsidTr="009216E3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</w:tcPr>
          <w:p w:rsidR="008C16AF" w:rsidRPr="008C16AF" w:rsidRDefault="008C16AF" w:rsidP="008C1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6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16A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8C16AF" w:rsidRPr="008C16AF" w:rsidRDefault="008C16AF" w:rsidP="008C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61" w:rsidRDefault="008C16AF" w:rsidP="00A22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C16AF">
        <w:rPr>
          <w:rFonts w:ascii="Times New Roman" w:hAnsi="Times New Roman" w:cs="Times New Roman"/>
          <w:sz w:val="28"/>
          <w:szCs w:val="28"/>
        </w:rPr>
        <w:t xml:space="preserve">1. </w:t>
      </w:r>
      <w:r w:rsidR="00A22DAA"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8E0161" w:rsidRPr="00E517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положение </w:t>
      </w:r>
      <w:r w:rsidR="00FB26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сотрудничестве с правоохранительными органами в государственном бюджетном стационарном учреждении </w:t>
      </w:r>
      <w:proofErr w:type="gramStart"/>
      <w:r w:rsidR="00FB26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социального</w:t>
      </w:r>
      <w:proofErr w:type="gramEnd"/>
      <w:r w:rsidR="00FB26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обслуживании «Ипатовский детский дом-интернат для умственно отсталых детей»</w:t>
      </w:r>
      <w:r w:rsidR="008E0161" w:rsidRPr="008C16AF">
        <w:rPr>
          <w:rFonts w:ascii="Times New Roman" w:hAnsi="Times New Roman" w:cs="Times New Roman"/>
          <w:sz w:val="28"/>
          <w:szCs w:val="28"/>
        </w:rPr>
        <w:t xml:space="preserve"> </w:t>
      </w:r>
      <w:r w:rsidR="008E016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B2629">
        <w:rPr>
          <w:rFonts w:ascii="Times New Roman" w:hAnsi="Times New Roman" w:cs="Times New Roman"/>
          <w:sz w:val="28"/>
          <w:szCs w:val="28"/>
        </w:rPr>
        <w:t>ю</w:t>
      </w:r>
      <w:r w:rsidR="008E0161">
        <w:rPr>
          <w:rFonts w:ascii="Times New Roman" w:hAnsi="Times New Roman" w:cs="Times New Roman"/>
          <w:sz w:val="28"/>
          <w:szCs w:val="28"/>
        </w:rPr>
        <w:t>.</w:t>
      </w:r>
    </w:p>
    <w:p w:rsidR="00151AEF" w:rsidRDefault="00151AEF" w:rsidP="00A22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629">
        <w:rPr>
          <w:rFonts w:ascii="Times New Roman" w:hAnsi="Times New Roman" w:cs="Times New Roman"/>
          <w:sz w:val="28"/>
          <w:szCs w:val="28"/>
        </w:rPr>
        <w:t>Заместителю директора, руководителям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629">
        <w:rPr>
          <w:rFonts w:ascii="Times New Roman" w:hAnsi="Times New Roman" w:cs="Times New Roman"/>
          <w:sz w:val="28"/>
          <w:szCs w:val="28"/>
        </w:rPr>
        <w:t xml:space="preserve">(Волынскому А.П., </w:t>
      </w:r>
      <w:proofErr w:type="spellStart"/>
      <w:r w:rsidR="00FB2629"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 w:rsidR="00FB2629">
        <w:rPr>
          <w:rFonts w:ascii="Times New Roman" w:hAnsi="Times New Roman" w:cs="Times New Roman"/>
          <w:sz w:val="28"/>
          <w:szCs w:val="28"/>
        </w:rPr>
        <w:t xml:space="preserve"> А.А., Нестеренко С.Н., Фоменко М.В., Ивахненко С.Н. </w:t>
      </w:r>
      <w:proofErr w:type="spellStart"/>
      <w:r w:rsidR="00FB2629"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 w:rsidR="00FB2629">
        <w:rPr>
          <w:rFonts w:ascii="Times New Roman" w:hAnsi="Times New Roman" w:cs="Times New Roman"/>
          <w:sz w:val="28"/>
          <w:szCs w:val="28"/>
        </w:rPr>
        <w:t xml:space="preserve"> Н.А.) в части своих полномочий не допускать составление неофициальной отчетности и использование поддельных документов.</w:t>
      </w:r>
    </w:p>
    <w:p w:rsidR="00FB2629" w:rsidRDefault="00FB2629" w:rsidP="00FB26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7D67" w:rsidRPr="008C16AF">
        <w:rPr>
          <w:rFonts w:ascii="Times New Roman" w:hAnsi="Times New Roman" w:cs="Times New Roman"/>
          <w:sz w:val="28"/>
          <w:szCs w:val="28"/>
        </w:rPr>
        <w:t xml:space="preserve">. </w:t>
      </w:r>
      <w:r w:rsidR="0084494F">
        <w:rPr>
          <w:rFonts w:ascii="Times New Roman" w:hAnsi="Times New Roman" w:cs="Times New Roman"/>
          <w:sz w:val="28"/>
          <w:szCs w:val="28"/>
        </w:rPr>
        <w:t>Возложить ответственность на 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844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директора, руководител</w:t>
      </w:r>
      <w:r w:rsidR="0084494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(Волынско</w:t>
      </w:r>
      <w:r w:rsidR="0084494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Нестеренко С.Н., Фоменко М.В., Ивахненко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за выполнение обязанностей в части своих полномочий по достоверному </w:t>
      </w:r>
      <w:r w:rsidR="0084494F">
        <w:rPr>
          <w:rFonts w:ascii="Times New Roman" w:hAnsi="Times New Roman" w:cs="Times New Roman"/>
          <w:sz w:val="28"/>
          <w:szCs w:val="28"/>
        </w:rPr>
        <w:t>оформлению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предоставлению данных в статистическую и иную отчетность по направлениям деятельности.</w:t>
      </w:r>
    </w:p>
    <w:p w:rsidR="008E0161" w:rsidRDefault="00FB2629" w:rsidP="008E01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6AF" w:rsidRPr="008C16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Возложить ответственность на главного бухгалтера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Натха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А.А. за достоверное оформление бухгалтерской, налоговой и статистической отчетности.</w:t>
      </w:r>
    </w:p>
    <w:p w:rsidR="00300EB1" w:rsidRDefault="00FB2629" w:rsidP="00E401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0EB1">
        <w:rPr>
          <w:rFonts w:ascii="Times New Roman" w:hAnsi="Times New Roman" w:cs="Times New Roman"/>
          <w:sz w:val="28"/>
          <w:szCs w:val="28"/>
        </w:rPr>
        <w:t xml:space="preserve">. </w:t>
      </w:r>
      <w:r w:rsidR="00E401C2">
        <w:rPr>
          <w:rFonts w:ascii="Times New Roman" w:hAnsi="Times New Roman" w:cs="Times New Roman"/>
          <w:sz w:val="28"/>
          <w:szCs w:val="28"/>
        </w:rPr>
        <w:t>Заместителю директора, главному бухгалтеру, руководителям структурных подразделений и работникам о выявленных случаях составления неофициальной отчётности и использования поддельных документов сообщать директору служебной докладной.</w:t>
      </w:r>
    </w:p>
    <w:p w:rsidR="00705AF0" w:rsidRPr="00705AF0" w:rsidRDefault="0084494F" w:rsidP="008E01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0E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6AF" w:rsidRPr="008C1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6AF" w:rsidRPr="008C16A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tabs>
          <w:tab w:val="left" w:pos="0"/>
          <w:tab w:val="left" w:pos="709"/>
          <w:tab w:val="left" w:pos="7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082721" w:rsidP="00D91FFF">
      <w:pPr>
        <w:tabs>
          <w:tab w:val="left" w:pos="0"/>
          <w:tab w:val="left" w:pos="709"/>
          <w:tab w:val="left" w:pos="779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1FFF" w:rsidRPr="00D91FFF">
        <w:rPr>
          <w:rFonts w:ascii="Times New Roman" w:hAnsi="Times New Roman" w:cs="Times New Roman"/>
          <w:sz w:val="28"/>
          <w:szCs w:val="28"/>
        </w:rPr>
        <w:tab/>
      </w:r>
      <w:r w:rsidR="00705AF0">
        <w:rPr>
          <w:rFonts w:ascii="Times New Roman" w:hAnsi="Times New Roman" w:cs="Times New Roman"/>
          <w:sz w:val="28"/>
          <w:szCs w:val="28"/>
        </w:rPr>
        <w:t>О.Н. Клименко</w:t>
      </w:r>
    </w:p>
    <w:p w:rsidR="008C16AF" w:rsidRDefault="008C16AF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705AF0" w:rsidRPr="00D91FFF" w:rsidRDefault="00705AF0" w:rsidP="00D91FFF">
      <w:pPr>
        <w:spacing w:line="240" w:lineRule="exact"/>
        <w:ind w:right="-23"/>
        <w:jc w:val="both"/>
        <w:rPr>
          <w:rFonts w:ascii="Times New Roman" w:hAnsi="Times New Roman" w:cs="Times New Roman"/>
          <w:sz w:val="28"/>
          <w:szCs w:val="28"/>
        </w:rPr>
      </w:pPr>
    </w:p>
    <w:p w:rsid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B361B3" w:rsidRDefault="00B361B3" w:rsidP="00D91FFF">
      <w:pPr>
        <w:rPr>
          <w:rFonts w:ascii="Times New Roman" w:hAnsi="Times New Roman" w:cs="Times New Roman"/>
          <w:sz w:val="28"/>
          <w:szCs w:val="28"/>
        </w:rPr>
      </w:pPr>
    </w:p>
    <w:p w:rsidR="00A22DAA" w:rsidRDefault="00A22DAA" w:rsidP="00D91FFF">
      <w:pPr>
        <w:rPr>
          <w:rFonts w:ascii="Times New Roman" w:hAnsi="Times New Roman" w:cs="Times New Roman"/>
          <w:sz w:val="28"/>
          <w:szCs w:val="28"/>
        </w:rPr>
      </w:pPr>
    </w:p>
    <w:p w:rsidR="00A22DAA" w:rsidRDefault="00A22DAA" w:rsidP="00D91FFF">
      <w:pPr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rPr>
          <w:rFonts w:ascii="Times New Roman" w:hAnsi="Times New Roman" w:cs="Times New Roman"/>
          <w:sz w:val="28"/>
          <w:szCs w:val="28"/>
        </w:rPr>
      </w:pPr>
    </w:p>
    <w:p w:rsidR="008E0161" w:rsidRDefault="008E0161" w:rsidP="00D91FFF">
      <w:pPr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58" w:rsidRDefault="009E1E58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FF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 визируется:</w:t>
      </w:r>
    </w:p>
    <w:p w:rsidR="00705AF0" w:rsidRDefault="00705AF0" w:rsidP="00705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AF0" w:rsidRDefault="001970CE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</w:t>
      </w:r>
      <w:r w:rsidR="00A24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Волынский А.П.</w:t>
      </w:r>
    </w:p>
    <w:p w:rsidR="00A24F37" w:rsidRDefault="00A24F37" w:rsidP="00A24F37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F37" w:rsidRDefault="00A24F37" w:rsidP="00705AF0">
      <w:pPr>
        <w:pStyle w:val="aff2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1BD2" w:rsidRPr="007A1BD2" w:rsidRDefault="007A1BD2" w:rsidP="007A1BD2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7A1BD2" w:rsidRPr="00705AF0" w:rsidRDefault="007A1BD2" w:rsidP="007A1BD2">
      <w:pPr>
        <w:pStyle w:val="aff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91FFF" w:rsidRPr="00D91FFF" w:rsidRDefault="00D91FFF" w:rsidP="00D91FFF">
      <w:pPr>
        <w:rPr>
          <w:rFonts w:ascii="Times New Roman" w:hAnsi="Times New Roman" w:cs="Times New Roman"/>
          <w:sz w:val="28"/>
          <w:szCs w:val="28"/>
        </w:rPr>
      </w:pPr>
      <w:r w:rsidRPr="00D91FF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91FFF" w:rsidRDefault="007A1BD2" w:rsidP="00D91FFF">
      <w:pPr>
        <w:pStyle w:val="ad"/>
        <w:tabs>
          <w:tab w:val="right" w:pos="9638"/>
        </w:tabs>
        <w:suppressAutoHyphens w:val="0"/>
        <w:spacing w:before="120" w:line="240" w:lineRule="exac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</w:t>
      </w:r>
      <w:r w:rsidR="00D91FFF" w:rsidRPr="00D91FFF">
        <w:rPr>
          <w:rFonts w:cs="Times New Roman"/>
          <w:sz w:val="28"/>
          <w:szCs w:val="28"/>
        </w:rPr>
        <w:t xml:space="preserve"> подготовлен </w:t>
      </w:r>
      <w:r>
        <w:rPr>
          <w:rFonts w:cs="Times New Roman"/>
          <w:sz w:val="28"/>
          <w:szCs w:val="28"/>
        </w:rPr>
        <w:t>инспектором по кадрам                                  Кононовой Н.В.</w:t>
      </w:r>
    </w:p>
    <w:p w:rsidR="00CE75FD" w:rsidRDefault="00CE75FD" w:rsidP="00CE75FD">
      <w:pPr>
        <w:pStyle w:val="ad"/>
        <w:tabs>
          <w:tab w:val="right" w:pos="9638"/>
        </w:tabs>
        <w:suppressAutoHyphens w:val="0"/>
        <w:jc w:val="both"/>
        <w:rPr>
          <w:rFonts w:cs="Times New Roman"/>
          <w:sz w:val="28"/>
          <w:szCs w:val="28"/>
        </w:rPr>
      </w:pPr>
    </w:p>
    <w:p w:rsidR="00CA524C" w:rsidRDefault="00CA524C" w:rsidP="0078069C">
      <w:pPr>
        <w:pStyle w:val="ad"/>
        <w:tabs>
          <w:tab w:val="right" w:pos="9638"/>
        </w:tabs>
        <w:suppressAutoHyphens w:val="0"/>
        <w:ind w:left="4536"/>
        <w:jc w:val="center"/>
        <w:rPr>
          <w:rFonts w:cs="Times New Roman"/>
          <w:sz w:val="28"/>
          <w:szCs w:val="28"/>
        </w:rPr>
      </w:pPr>
    </w:p>
    <w:p w:rsidR="00CA524C" w:rsidRDefault="00CA524C" w:rsidP="0078069C">
      <w:pPr>
        <w:pStyle w:val="ad"/>
        <w:tabs>
          <w:tab w:val="right" w:pos="9638"/>
        </w:tabs>
        <w:suppressAutoHyphens w:val="0"/>
        <w:ind w:left="4536"/>
        <w:jc w:val="center"/>
        <w:rPr>
          <w:rFonts w:cs="Times New Roman"/>
          <w:sz w:val="28"/>
          <w:szCs w:val="28"/>
        </w:rPr>
      </w:pPr>
    </w:p>
    <w:p w:rsidR="00CA46BA" w:rsidRDefault="00CA46BA" w:rsidP="00CA46BA">
      <w:pPr>
        <w:pStyle w:val="ad"/>
        <w:tabs>
          <w:tab w:val="right" w:pos="9638"/>
        </w:tabs>
        <w:suppressAutoHyphens w:val="0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CA46BA" w:rsidRDefault="00CA46BA" w:rsidP="00CA46BA">
      <w:pPr>
        <w:pStyle w:val="ad"/>
        <w:tabs>
          <w:tab w:val="right" w:pos="9638"/>
        </w:tabs>
        <w:suppressAutoHyphens w:val="0"/>
        <w:ind w:left="4536"/>
        <w:jc w:val="center"/>
        <w:rPr>
          <w:rFonts w:cs="Times New Roman"/>
          <w:sz w:val="28"/>
          <w:szCs w:val="28"/>
        </w:rPr>
      </w:pPr>
    </w:p>
    <w:p w:rsidR="00CA46BA" w:rsidRDefault="00CA46BA" w:rsidP="00CA46BA">
      <w:pPr>
        <w:pStyle w:val="ad"/>
        <w:tabs>
          <w:tab w:val="right" w:pos="9638"/>
        </w:tabs>
        <w:suppressAutoHyphens w:val="0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приказу директора</w:t>
      </w:r>
    </w:p>
    <w:p w:rsidR="00CA46BA" w:rsidRDefault="00CA46BA" w:rsidP="00CA46BA">
      <w:pPr>
        <w:pStyle w:val="ad"/>
        <w:tabs>
          <w:tab w:val="right" w:pos="9638"/>
        </w:tabs>
        <w:suppressAutoHyphens w:val="0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ГБСУСОН «Ипатовский ДДИ»</w:t>
      </w:r>
    </w:p>
    <w:p w:rsidR="00CA46BA" w:rsidRDefault="00CA46BA" w:rsidP="00CA46BA">
      <w:pPr>
        <w:pStyle w:val="ad"/>
        <w:tabs>
          <w:tab w:val="right" w:pos="9638"/>
        </w:tabs>
        <w:suppressAutoHyphens w:val="0"/>
        <w:ind w:left="4536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___________ № _____ - ОД</w:t>
      </w:r>
    </w:p>
    <w:p w:rsidR="00CA46BA" w:rsidRDefault="00CA46BA" w:rsidP="00CA46BA">
      <w:pPr>
        <w:pStyle w:val="aff3"/>
        <w:jc w:val="center"/>
        <w:rPr>
          <w:b/>
          <w:sz w:val="28"/>
          <w:szCs w:val="28"/>
        </w:rPr>
      </w:pPr>
    </w:p>
    <w:p w:rsidR="00CA46BA" w:rsidRDefault="00CA46BA" w:rsidP="00CA46BA">
      <w:pPr>
        <w:pStyle w:val="aff3"/>
        <w:jc w:val="center"/>
        <w:rPr>
          <w:b/>
          <w:sz w:val="28"/>
          <w:szCs w:val="28"/>
        </w:rPr>
      </w:pPr>
    </w:p>
    <w:p w:rsidR="00CA46BA" w:rsidRDefault="00CA46BA" w:rsidP="00CA46BA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A46BA" w:rsidRDefault="00CA46BA" w:rsidP="00CA46BA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>о сотрудничестве с правоохранительными органами</w:t>
      </w:r>
    </w:p>
    <w:p w:rsidR="00CA46BA" w:rsidRDefault="00CA46BA" w:rsidP="00CA46BA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государственном бюджетном стационарном учреждении </w:t>
      </w:r>
    </w:p>
    <w:p w:rsidR="00CA46BA" w:rsidRDefault="00CA46BA" w:rsidP="00CA46BA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обслуживания населения </w:t>
      </w:r>
    </w:p>
    <w:p w:rsidR="00CA46BA" w:rsidRDefault="00CA46BA" w:rsidP="00CA46BA">
      <w:pPr>
        <w:pStyle w:val="aff3"/>
        <w:jc w:val="center"/>
        <w:rPr>
          <w:sz w:val="28"/>
          <w:szCs w:val="28"/>
        </w:rPr>
      </w:pPr>
      <w:r>
        <w:rPr>
          <w:sz w:val="28"/>
          <w:szCs w:val="28"/>
        </w:rPr>
        <w:t>«Ипатовский детский дом-интернат для умственно отсталых детей»</w:t>
      </w:r>
    </w:p>
    <w:p w:rsidR="00CA46BA" w:rsidRDefault="00CA46BA" w:rsidP="00CA46BA">
      <w:pPr>
        <w:shd w:val="clear" w:color="auto" w:fill="FFFFFF"/>
        <w:spacing w:before="302" w:line="310" w:lineRule="exact"/>
        <w:ind w:right="43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1. Общие положения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1.1.</w:t>
      </w:r>
      <w:r>
        <w:rPr>
          <w:sz w:val="28"/>
          <w:szCs w:val="28"/>
        </w:rPr>
        <w:tab/>
        <w:t>Настоящее Положение определяет порядок взаимодействия, задачи и</w:t>
      </w:r>
      <w:r>
        <w:rPr>
          <w:sz w:val="28"/>
          <w:szCs w:val="28"/>
        </w:rPr>
        <w:br/>
        <w:t>компетенцию сторон по противодействию коррупции в ГБСУСОН «Ипатовский детский дом-интернат для умственно отсталых детей» (далее ГБСУСОН «Ипатовский ДДИ»)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1.2.</w:t>
      </w:r>
      <w:r>
        <w:rPr>
          <w:sz w:val="28"/>
          <w:szCs w:val="28"/>
        </w:rPr>
        <w:tab/>
        <w:t>Задачами взаимодействия сторон являются:</w:t>
      </w:r>
    </w:p>
    <w:p w:rsidR="00CA46BA" w:rsidRDefault="00CA46BA" w:rsidP="00CA46BA">
      <w:pPr>
        <w:pStyle w:val="aff3"/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порождающих коррупцию;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оптимальных механизмов защиты от проникновения коррупции в «Ипатовский ДДИ», снижение коррупционных рисков;</w:t>
      </w:r>
    </w:p>
    <w:p w:rsidR="00CA46BA" w:rsidRDefault="00CA46BA" w:rsidP="00CA46BA">
      <w:pPr>
        <w:pStyle w:val="aff3"/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системы мониторинга и информирования сотрудни</w:t>
      </w:r>
      <w:r>
        <w:rPr>
          <w:sz w:val="28"/>
          <w:szCs w:val="28"/>
        </w:rPr>
        <w:softHyphen/>
        <w:t>ков правоохранительных органов по проблемам проявления коррупции;</w:t>
      </w:r>
    </w:p>
    <w:p w:rsidR="00CA46BA" w:rsidRDefault="00CA46BA" w:rsidP="00CA46BA">
      <w:pPr>
        <w:pStyle w:val="aff3"/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пропаганда и воспитание;</w:t>
      </w:r>
    </w:p>
    <w:p w:rsidR="00CA46BA" w:rsidRDefault="00CA46BA" w:rsidP="00CA46BA">
      <w:pPr>
        <w:pStyle w:val="aff3"/>
        <w:numPr>
          <w:ilvl w:val="0"/>
          <w:numId w:val="2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общественности и правоохранительных органов, СМИ к</w:t>
      </w:r>
      <w:r>
        <w:rPr>
          <w:sz w:val="28"/>
          <w:szCs w:val="28"/>
        </w:rPr>
        <w:br/>
        <w:t>сотрудничеству по вопросам противодействия коррупции в целях выработки у</w:t>
      </w:r>
      <w:r>
        <w:rPr>
          <w:sz w:val="28"/>
          <w:szCs w:val="28"/>
        </w:rPr>
        <w:br/>
        <w:t>сотрудников навыков антикоррупционного поведения в сферах</w:t>
      </w:r>
      <w:r>
        <w:rPr>
          <w:sz w:val="28"/>
          <w:szCs w:val="28"/>
        </w:rPr>
        <w:br/>
        <w:t>с повышенным риском коррупции, а также формирование нетерпимого отношения к коррупции.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1.3.</w:t>
      </w:r>
      <w:r>
        <w:rPr>
          <w:sz w:val="28"/>
          <w:szCs w:val="28"/>
        </w:rPr>
        <w:tab/>
        <w:t>Стороны в своей деятельности руководствуются Конституцией Российской</w:t>
      </w:r>
      <w:r>
        <w:rPr>
          <w:sz w:val="28"/>
          <w:szCs w:val="28"/>
        </w:rPr>
        <w:br/>
        <w:t>Федерации, Законом РФ от 25.12.2008 № 273-ФЗ «О противодействии коррупции»,</w:t>
      </w:r>
      <w:r>
        <w:rPr>
          <w:sz w:val="28"/>
          <w:szCs w:val="28"/>
        </w:rPr>
        <w:br/>
        <w:t>действующим законодательством РФ и Ставропольского края, Уставом «Ипатовский ДДИ», другими нормативными правовыми актами в сфере борьбы с коррупцией, а также настоящим Положением.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Основным кругом лиц, попадающих под действие антикоррупционной политики «Ипатовский ДДИ», являются работники детского дома, находящиеся в трудовых отношениях, вне зависимости от занимаемой должности и выполняемых функций.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Настоящее положение вступает в силу с момента его утверждения</w:t>
      </w:r>
      <w:r>
        <w:rPr>
          <w:sz w:val="28"/>
          <w:szCs w:val="28"/>
        </w:rPr>
        <w:br/>
        <w:t>приказом директора «Ипатовский ДДИ» и действует до принятия нового.</w:t>
      </w:r>
    </w:p>
    <w:p w:rsidR="00CA46BA" w:rsidRDefault="00CA46BA" w:rsidP="00CA46BA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sz w:val="28"/>
          <w:szCs w:val="28"/>
        </w:rPr>
      </w:pPr>
    </w:p>
    <w:p w:rsidR="00CA46BA" w:rsidRDefault="00CA46BA" w:rsidP="00CA46BA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Виды обращений в правоохранительные органы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      </w:t>
      </w:r>
      <w:proofErr w:type="gramStart"/>
      <w:r>
        <w:rPr>
          <w:sz w:val="28"/>
          <w:szCs w:val="28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«Ипатовский ДДИ» и правоохранительными органами.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Устные обращения – это обращение, поступающие во время личного приема руководителя «Ипатовский ДДИ» или его заместителя, у руководителей или заместителей правоохранительных органов.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– вид обращения, направленный на реализацию прав и интересов «Ипатовский ДДИ».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Жалоба – вид обращения, в котором идет речь о нарушении прав и интересов работников «Ипатовский ДДИ».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«Ипатовский ДДИ».</w:t>
      </w:r>
    </w:p>
    <w:p w:rsidR="00CA46BA" w:rsidRDefault="00CA46BA" w:rsidP="00CA46BA">
      <w:pPr>
        <w:shd w:val="clear" w:color="auto" w:fill="FFFFFF"/>
        <w:spacing w:before="310" w:line="310" w:lineRule="exact"/>
        <w:ind w:left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Порядок взаимодействия с правоохранительными органами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3.1.</w:t>
      </w:r>
      <w:r>
        <w:rPr>
          <w:sz w:val="28"/>
          <w:szCs w:val="28"/>
        </w:rPr>
        <w:tab/>
        <w:t>ДОУ принимает на себя публичное обязательство</w:t>
      </w:r>
      <w:r>
        <w:rPr>
          <w:sz w:val="28"/>
          <w:szCs w:val="28"/>
        </w:rPr>
        <w:br/>
        <w:t>сообщать в соответствующие правоохранительные органы о случаях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совершения коррупционных правонарушений, о которых работникам</w:t>
      </w:r>
      <w:r>
        <w:rPr>
          <w:sz w:val="28"/>
          <w:szCs w:val="28"/>
        </w:rPr>
        <w:br/>
        <w:t>ДОУ  стало известно.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ДОУ принимает на себя обязательство воздерживаться от</w:t>
      </w:r>
      <w:r>
        <w:rPr>
          <w:sz w:val="28"/>
          <w:szCs w:val="28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A46BA" w:rsidRDefault="00CA46BA" w:rsidP="00CA46BA">
      <w:pPr>
        <w:pStyle w:val="aff3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ДОУ.</w:t>
      </w:r>
    </w:p>
    <w:p w:rsidR="00CA46BA" w:rsidRDefault="00CA46BA" w:rsidP="00CA46BA">
      <w:pPr>
        <w:pStyle w:val="aff3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3.4. </w:t>
      </w:r>
      <w:r>
        <w:rPr>
          <w:sz w:val="28"/>
          <w:szCs w:val="28"/>
        </w:rPr>
        <w:t>Администрация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3.5. </w:t>
      </w:r>
      <w:r>
        <w:rPr>
          <w:sz w:val="28"/>
          <w:szCs w:val="28"/>
        </w:rPr>
        <w:t>Администрация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 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CA46BA" w:rsidRDefault="00CA46BA" w:rsidP="00CA46BA">
      <w:pPr>
        <w:pStyle w:val="aff3"/>
        <w:ind w:firstLine="709"/>
        <w:rPr>
          <w:sz w:val="28"/>
          <w:szCs w:val="28"/>
        </w:rPr>
      </w:pPr>
      <w:r>
        <w:rPr>
          <w:sz w:val="28"/>
          <w:szCs w:val="28"/>
        </w:rPr>
        <w:t>3.7.   Заведующий ДОУ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CA46BA" w:rsidRDefault="00CA46BA" w:rsidP="00CA46BA">
      <w:pPr>
        <w:pStyle w:val="aff3"/>
        <w:rPr>
          <w:spacing w:val="-4"/>
          <w:sz w:val="28"/>
          <w:szCs w:val="28"/>
        </w:rPr>
      </w:pPr>
    </w:p>
    <w:p w:rsidR="00CA46BA" w:rsidRDefault="00CA46BA" w:rsidP="00CA46BA">
      <w:pPr>
        <w:pStyle w:val="aff3"/>
        <w:jc w:val="center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>4.</w:t>
      </w:r>
      <w:r>
        <w:rPr>
          <w:bCs/>
          <w:sz w:val="28"/>
          <w:szCs w:val="28"/>
        </w:rPr>
        <w:t xml:space="preserve"> Формы взаимодействия с правоохранительными органами</w:t>
      </w:r>
    </w:p>
    <w:p w:rsidR="00CA46BA" w:rsidRDefault="00CA46BA" w:rsidP="00CA46BA">
      <w:pPr>
        <w:pStyle w:val="aff3"/>
        <w:jc w:val="center"/>
        <w:rPr>
          <w:sz w:val="28"/>
          <w:szCs w:val="28"/>
        </w:rPr>
      </w:pP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CA46BA" w:rsidRDefault="00CA46BA" w:rsidP="00CA46BA">
      <w:pPr>
        <w:pStyle w:val="af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CA46BA" w:rsidRPr="00CA46BA" w:rsidRDefault="00CA46BA" w:rsidP="00CA46BA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CA46BA">
        <w:rPr>
          <w:rFonts w:ascii="Times New Roman" w:hAnsi="Times New Roman" w:cs="Times New Roman"/>
          <w:bCs/>
          <w:spacing w:val="-15"/>
          <w:sz w:val="28"/>
          <w:szCs w:val="28"/>
        </w:rPr>
        <w:lastRenderedPageBreak/>
        <w:t>5.</w:t>
      </w:r>
      <w:r w:rsidRPr="00CA46BA">
        <w:rPr>
          <w:rFonts w:ascii="Times New Roman" w:hAnsi="Times New Roman" w:cs="Times New Roman"/>
          <w:bCs/>
          <w:sz w:val="28"/>
          <w:szCs w:val="28"/>
        </w:rPr>
        <w:tab/>
        <w:t>Заключительные положения</w:t>
      </w:r>
    </w:p>
    <w:p w:rsidR="00CA46BA" w:rsidRPr="00CA46BA" w:rsidRDefault="00CA46BA" w:rsidP="00CA46BA">
      <w:pPr>
        <w:pStyle w:val="aff2"/>
        <w:widowControl w:val="0"/>
        <w:numPr>
          <w:ilvl w:val="1"/>
          <w:numId w:val="2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A46BA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CA46BA" w:rsidRPr="00CA46BA" w:rsidRDefault="00CA46BA" w:rsidP="00CA46BA">
      <w:pPr>
        <w:pStyle w:val="aff2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A46BA">
        <w:rPr>
          <w:rFonts w:ascii="Times New Roman" w:hAnsi="Times New Roman" w:cs="Times New Roman"/>
          <w:sz w:val="28"/>
          <w:szCs w:val="28"/>
        </w:rPr>
        <w:t xml:space="preserve">  Утверждение вносимых изменений и дополнений в Положение осуществля</w:t>
      </w:r>
      <w:r w:rsidRPr="00CA46BA">
        <w:rPr>
          <w:rFonts w:ascii="Times New Roman" w:hAnsi="Times New Roman" w:cs="Times New Roman"/>
          <w:sz w:val="28"/>
          <w:szCs w:val="28"/>
        </w:rPr>
        <w:softHyphen/>
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</w:r>
    </w:p>
    <w:p w:rsidR="00CA46BA" w:rsidRPr="00CA46BA" w:rsidRDefault="00CA46BA" w:rsidP="00CA46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BA">
        <w:rPr>
          <w:rFonts w:ascii="Times New Roman" w:hAnsi="Times New Roman" w:cs="Times New Roman"/>
          <w:sz w:val="28"/>
          <w:szCs w:val="28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CA46BA" w:rsidRPr="00CA46BA" w:rsidRDefault="00CA46BA" w:rsidP="00CA46BA">
      <w:pPr>
        <w:shd w:val="clear" w:color="auto" w:fill="FFFFFF"/>
        <w:tabs>
          <w:tab w:val="left" w:pos="547"/>
        </w:tabs>
        <w:spacing w:before="7" w:line="310" w:lineRule="exact"/>
        <w:ind w:left="43"/>
        <w:jc w:val="both"/>
        <w:rPr>
          <w:rFonts w:ascii="Times New Roman" w:hAnsi="Times New Roman" w:cs="Times New Roman"/>
        </w:rPr>
      </w:pPr>
    </w:p>
    <w:p w:rsidR="009C612D" w:rsidRPr="00CA46BA" w:rsidRDefault="009C612D" w:rsidP="00CE75FD">
      <w:pPr>
        <w:pStyle w:val="ad"/>
        <w:tabs>
          <w:tab w:val="right" w:pos="9638"/>
        </w:tabs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sectPr w:rsidR="009C612D" w:rsidRPr="00CA46BA" w:rsidSect="008C16AF">
      <w:pgSz w:w="12240" w:h="15840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D0F94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C3B5800"/>
    <w:multiLevelType w:val="hybridMultilevel"/>
    <w:tmpl w:val="C9D20204"/>
    <w:lvl w:ilvl="0" w:tplc="7D82589C">
      <w:start w:val="1"/>
      <w:numFmt w:val="decimal"/>
      <w:lvlText w:val="%1)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1B360C8E"/>
    <w:multiLevelType w:val="multilevel"/>
    <w:tmpl w:val="B9EABA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771D9"/>
    <w:multiLevelType w:val="multilevel"/>
    <w:tmpl w:val="C4160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8E05323"/>
    <w:multiLevelType w:val="multilevel"/>
    <w:tmpl w:val="73AAD8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2365DA"/>
    <w:multiLevelType w:val="hybridMultilevel"/>
    <w:tmpl w:val="376A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52EBB"/>
    <w:multiLevelType w:val="hybridMultilevel"/>
    <w:tmpl w:val="B9EABA4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3909A0"/>
    <w:multiLevelType w:val="hybridMultilevel"/>
    <w:tmpl w:val="C632F6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253A8A"/>
    <w:multiLevelType w:val="hybridMultilevel"/>
    <w:tmpl w:val="15223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848C5"/>
    <w:multiLevelType w:val="hybridMultilevel"/>
    <w:tmpl w:val="E07A37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F431C"/>
    <w:multiLevelType w:val="hybridMultilevel"/>
    <w:tmpl w:val="FD06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421E"/>
    <w:multiLevelType w:val="hybridMultilevel"/>
    <w:tmpl w:val="218C59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86980"/>
    <w:multiLevelType w:val="hybridMultilevel"/>
    <w:tmpl w:val="65CE2D0C"/>
    <w:lvl w:ilvl="0" w:tplc="7B8C4F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10B15"/>
    <w:multiLevelType w:val="hybridMultilevel"/>
    <w:tmpl w:val="F30CBD70"/>
    <w:lvl w:ilvl="0" w:tplc="E3527D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F4CD1"/>
    <w:multiLevelType w:val="hybridMultilevel"/>
    <w:tmpl w:val="8A066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437C3"/>
    <w:multiLevelType w:val="hybridMultilevel"/>
    <w:tmpl w:val="D220AD34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26C10FE"/>
    <w:multiLevelType w:val="hybridMultilevel"/>
    <w:tmpl w:val="9718F71C"/>
    <w:lvl w:ilvl="0" w:tplc="3830E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1D0FAA"/>
    <w:multiLevelType w:val="multilevel"/>
    <w:tmpl w:val="BA8C1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23"/>
  </w:num>
  <w:num w:numId="8">
    <w:abstractNumId w:val="14"/>
  </w:num>
  <w:num w:numId="9">
    <w:abstractNumId w:val="13"/>
  </w:num>
  <w:num w:numId="10">
    <w:abstractNumId w:val="12"/>
  </w:num>
  <w:num w:numId="11">
    <w:abstractNumId w:val="17"/>
  </w:num>
  <w:num w:numId="12">
    <w:abstractNumId w:val="11"/>
  </w:num>
  <w:num w:numId="13">
    <w:abstractNumId w:val="6"/>
  </w:num>
  <w:num w:numId="14">
    <w:abstractNumId w:val="7"/>
  </w:num>
  <w:num w:numId="15">
    <w:abstractNumId w:val="18"/>
  </w:num>
  <w:num w:numId="16">
    <w:abstractNumId w:val="21"/>
  </w:num>
  <w:num w:numId="17">
    <w:abstractNumId w:val="20"/>
  </w:num>
  <w:num w:numId="18">
    <w:abstractNumId w:val="24"/>
  </w:num>
  <w:num w:numId="19">
    <w:abstractNumId w:val="10"/>
  </w:num>
  <w:num w:numId="20">
    <w:abstractNumId w:val="8"/>
  </w:num>
  <w:num w:numId="21">
    <w:abstractNumId w:val="15"/>
  </w:num>
  <w:num w:numId="22">
    <w:abstractNumId w:val="16"/>
  </w:num>
  <w:num w:numId="23">
    <w:abstractNumId w:val="9"/>
  </w:num>
  <w:num w:numId="24">
    <w:abstractNumId w:val="19"/>
  </w:num>
  <w:num w:numId="2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FFF"/>
    <w:rsid w:val="000161DB"/>
    <w:rsid w:val="0002371D"/>
    <w:rsid w:val="00082721"/>
    <w:rsid w:val="00100798"/>
    <w:rsid w:val="00107308"/>
    <w:rsid w:val="00151AEF"/>
    <w:rsid w:val="001970CE"/>
    <w:rsid w:val="001B1B00"/>
    <w:rsid w:val="002042A8"/>
    <w:rsid w:val="002E0965"/>
    <w:rsid w:val="002E4336"/>
    <w:rsid w:val="00300EB1"/>
    <w:rsid w:val="00303A4E"/>
    <w:rsid w:val="00320BD8"/>
    <w:rsid w:val="003D1C7E"/>
    <w:rsid w:val="0043764E"/>
    <w:rsid w:val="005103AB"/>
    <w:rsid w:val="005364F5"/>
    <w:rsid w:val="005A7C60"/>
    <w:rsid w:val="005E60F5"/>
    <w:rsid w:val="00616B57"/>
    <w:rsid w:val="00687459"/>
    <w:rsid w:val="00705AF0"/>
    <w:rsid w:val="0072463F"/>
    <w:rsid w:val="00774E52"/>
    <w:rsid w:val="0078069C"/>
    <w:rsid w:val="007A1BD2"/>
    <w:rsid w:val="007B7D67"/>
    <w:rsid w:val="007F5641"/>
    <w:rsid w:val="00837D86"/>
    <w:rsid w:val="0084494F"/>
    <w:rsid w:val="008C1018"/>
    <w:rsid w:val="008C16AF"/>
    <w:rsid w:val="008E0161"/>
    <w:rsid w:val="009216E3"/>
    <w:rsid w:val="009246C5"/>
    <w:rsid w:val="00936451"/>
    <w:rsid w:val="00996360"/>
    <w:rsid w:val="009C36A2"/>
    <w:rsid w:val="009C612D"/>
    <w:rsid w:val="009E1E58"/>
    <w:rsid w:val="00A0319B"/>
    <w:rsid w:val="00A22DAA"/>
    <w:rsid w:val="00A24F37"/>
    <w:rsid w:val="00A31B40"/>
    <w:rsid w:val="00A53D36"/>
    <w:rsid w:val="00A5719A"/>
    <w:rsid w:val="00B15BD5"/>
    <w:rsid w:val="00B361B3"/>
    <w:rsid w:val="00B54789"/>
    <w:rsid w:val="00B8790B"/>
    <w:rsid w:val="00BC0AF7"/>
    <w:rsid w:val="00CA46BA"/>
    <w:rsid w:val="00CA524C"/>
    <w:rsid w:val="00CB3250"/>
    <w:rsid w:val="00CC63BD"/>
    <w:rsid w:val="00CE75FD"/>
    <w:rsid w:val="00D357E8"/>
    <w:rsid w:val="00D91FFF"/>
    <w:rsid w:val="00E0164D"/>
    <w:rsid w:val="00E0680B"/>
    <w:rsid w:val="00E401C2"/>
    <w:rsid w:val="00E47F96"/>
    <w:rsid w:val="00ED613C"/>
    <w:rsid w:val="00EE0D58"/>
    <w:rsid w:val="00F12E75"/>
    <w:rsid w:val="00F37D40"/>
    <w:rsid w:val="00F63BA7"/>
    <w:rsid w:val="00F8192C"/>
    <w:rsid w:val="00F85A44"/>
    <w:rsid w:val="00F85C23"/>
    <w:rsid w:val="00FB2629"/>
    <w:rsid w:val="00FE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AB"/>
  </w:style>
  <w:style w:type="paragraph" w:styleId="1">
    <w:name w:val="heading 1"/>
    <w:basedOn w:val="a"/>
    <w:next w:val="a"/>
    <w:link w:val="1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91FFF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91FFF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D91FFF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91F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F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F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91FFF"/>
    <w:rPr>
      <w:rFonts w:ascii="Calibri" w:eastAsia="Times New Roman" w:hAnsi="Calibri" w:cs="Times New Roman"/>
      <w:sz w:val="24"/>
      <w:szCs w:val="24"/>
    </w:rPr>
  </w:style>
  <w:style w:type="character" w:customStyle="1" w:styleId="WW8Num5z0">
    <w:name w:val="WW8Num5z0"/>
    <w:rsid w:val="00D91FF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D91FFF"/>
  </w:style>
  <w:style w:type="character" w:styleId="a3">
    <w:name w:val="Hyperlink"/>
    <w:rsid w:val="00D91FFF"/>
    <w:rPr>
      <w:b/>
      <w:bCs/>
    </w:rPr>
  </w:style>
  <w:style w:type="character" w:customStyle="1" w:styleId="a4">
    <w:name w:val="Цветовое выделение"/>
    <w:rsid w:val="00D91FFF"/>
    <w:rPr>
      <w:b/>
      <w:bCs/>
      <w:color w:val="000080"/>
      <w:sz w:val="20"/>
      <w:szCs w:val="20"/>
    </w:rPr>
  </w:style>
  <w:style w:type="paragraph" w:customStyle="1" w:styleId="a5">
    <w:name w:val="Заголовок"/>
    <w:basedOn w:val="a"/>
    <w:next w:val="a6"/>
    <w:rsid w:val="00D91FF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D91FFF"/>
    <w:rPr>
      <w:rFonts w:ascii="Arial" w:hAnsi="Arial" w:cs="Tahoma"/>
    </w:rPr>
  </w:style>
  <w:style w:type="paragraph" w:customStyle="1" w:styleId="12">
    <w:name w:val="Название1"/>
    <w:basedOn w:val="a"/>
    <w:rsid w:val="00D91FF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Heading">
    <w:name w:val="Heading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Preformat">
    <w:name w:val="Preformat"/>
    <w:rsid w:val="00D91FFF"/>
    <w:pPr>
      <w:widowControl w:val="0"/>
      <w:suppressAutoHyphens/>
      <w:autoSpaceDE w:val="0"/>
      <w:spacing w:after="0" w:line="240" w:lineRule="auto"/>
    </w:pPr>
    <w:rPr>
      <w:rFonts w:ascii="Courier New CYR" w:eastAsia="Arial" w:hAnsi="Courier New CYR" w:cs="Courier New CYR"/>
      <w:sz w:val="24"/>
      <w:szCs w:val="24"/>
      <w:lang w:eastAsia="ar-SA"/>
    </w:rPr>
  </w:style>
  <w:style w:type="paragraph" w:customStyle="1" w:styleId="Context">
    <w:name w:val="Context"/>
    <w:rsid w:val="00D91F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D91FF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91FF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91FFF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D91FFF"/>
  </w:style>
  <w:style w:type="paragraph" w:customStyle="1" w:styleId="ConsNormal">
    <w:name w:val="ConsNormal"/>
    <w:rsid w:val="00D91F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">
    <w:name w:val="page number"/>
    <w:basedOn w:val="a0"/>
    <w:rsid w:val="00D91FFF"/>
  </w:style>
  <w:style w:type="paragraph" w:customStyle="1" w:styleId="ConsNonformat">
    <w:name w:val="ConsNonformat"/>
    <w:rsid w:val="00D9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"/>
    <w:link w:val="32"/>
    <w:rsid w:val="00D91FF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D91FFF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0">
    <w:name w:val="Body Text Indent"/>
    <w:basedOn w:val="a"/>
    <w:link w:val="af1"/>
    <w:rsid w:val="00D91F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91FFF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D91FFF"/>
    <w:rPr>
      <w:vertAlign w:val="superscript"/>
    </w:rPr>
  </w:style>
  <w:style w:type="table" w:styleId="af5">
    <w:name w:val="Table Grid"/>
    <w:basedOn w:val="a1"/>
    <w:uiPriority w:val="59"/>
    <w:rsid w:val="00D9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D91FFF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D91FF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8">
    <w:name w:val="Номер_док"/>
    <w:basedOn w:val="a"/>
    <w:rsid w:val="00D91FF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9">
    <w:name w:val="Исполнитель"/>
    <w:basedOn w:val="a"/>
    <w:rsid w:val="00D91FFF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fa">
    <w:name w:val="Подпись_резолюции"/>
    <w:basedOn w:val="2"/>
    <w:rsid w:val="00D91FFF"/>
    <w:pPr>
      <w:widowControl/>
      <w:suppressAutoHyphens w:val="0"/>
      <w:autoSpaceDE/>
      <w:spacing w:before="0" w:after="0"/>
      <w:jc w:val="right"/>
    </w:pPr>
    <w:rPr>
      <w:rFonts w:ascii="Times New Roman" w:hAnsi="Times New Roman" w:cs="Times New Roman"/>
      <w:i w:val="0"/>
      <w:iCs w:val="0"/>
      <w:szCs w:val="24"/>
      <w:lang w:eastAsia="ru-RU"/>
    </w:rPr>
  </w:style>
  <w:style w:type="paragraph" w:styleId="afb">
    <w:name w:val="Title"/>
    <w:basedOn w:val="a"/>
    <w:link w:val="afc"/>
    <w:qFormat/>
    <w:rsid w:val="00D91FF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c">
    <w:name w:val="Название Знак"/>
    <w:basedOn w:val="a0"/>
    <w:link w:val="afb"/>
    <w:rsid w:val="00D91FFF"/>
    <w:rPr>
      <w:rFonts w:ascii="Times New Roman" w:eastAsia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567" w:hanging="567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toc 2"/>
    <w:basedOn w:val="a"/>
    <w:next w:val="a"/>
    <w:autoRedefine/>
    <w:semiHidden/>
    <w:rsid w:val="00D91FFF"/>
    <w:pPr>
      <w:widowControl w:val="0"/>
      <w:tabs>
        <w:tab w:val="right" w:leader="dot" w:pos="9678"/>
      </w:tabs>
      <w:suppressAutoHyphens/>
      <w:autoSpaceDE w:val="0"/>
      <w:spacing w:after="0" w:line="240" w:lineRule="auto"/>
      <w:ind w:left="709" w:hanging="469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rsid w:val="00D91FFF"/>
    <w:pPr>
      <w:widowControl w:val="0"/>
      <w:suppressAutoHyphens/>
      <w:autoSpaceDE w:val="0"/>
      <w:spacing w:after="0" w:line="240" w:lineRule="auto"/>
      <w:ind w:left="4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Balloon Text"/>
    <w:basedOn w:val="a"/>
    <w:link w:val="afe"/>
    <w:semiHidden/>
    <w:rsid w:val="00D91FFF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semiHidden/>
    <w:rsid w:val="00D91FFF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Indent 2"/>
    <w:basedOn w:val="a"/>
    <w:link w:val="23"/>
    <w:rsid w:val="00D91FFF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91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D9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FFF"/>
    <w:rPr>
      <w:rFonts w:ascii="Courier New" w:eastAsia="Times New Roman" w:hAnsi="Courier New" w:cs="Courier New"/>
      <w:sz w:val="20"/>
      <w:szCs w:val="20"/>
    </w:rPr>
  </w:style>
  <w:style w:type="paragraph" w:styleId="aff">
    <w:name w:val="footer"/>
    <w:basedOn w:val="a"/>
    <w:link w:val="aff0"/>
    <w:rsid w:val="00D91FF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rsid w:val="00D91FFF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5">
    <w:name w:val="Стиль1"/>
    <w:rsid w:val="00D91FFF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Cs/>
      <w:sz w:val="36"/>
      <w:szCs w:val="36"/>
    </w:rPr>
  </w:style>
  <w:style w:type="paragraph" w:customStyle="1" w:styleId="aff1">
    <w:name w:val="Знак"/>
    <w:basedOn w:val="a"/>
    <w:rsid w:val="00D91FF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7">
    <w:name w:val="Font Style17"/>
    <w:rsid w:val="00D91FFF"/>
    <w:rPr>
      <w:rFonts w:ascii="Times New Roman" w:hAnsi="Times New Roman" w:cs="Times New Roman"/>
      <w:color w:val="000000"/>
      <w:sz w:val="26"/>
      <w:szCs w:val="26"/>
    </w:rPr>
  </w:style>
  <w:style w:type="paragraph" w:styleId="34">
    <w:name w:val="Body Text Indent 3"/>
    <w:basedOn w:val="a"/>
    <w:link w:val="35"/>
    <w:uiPriority w:val="99"/>
    <w:semiHidden/>
    <w:unhideWhenUsed/>
    <w:rsid w:val="00705AF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05AF0"/>
    <w:rPr>
      <w:sz w:val="16"/>
      <w:szCs w:val="16"/>
    </w:rPr>
  </w:style>
  <w:style w:type="paragraph" w:styleId="aff2">
    <w:name w:val="List Paragraph"/>
    <w:basedOn w:val="a"/>
    <w:uiPriority w:val="34"/>
    <w:qFormat/>
    <w:rsid w:val="00705AF0"/>
    <w:pPr>
      <w:ind w:left="720"/>
      <w:contextualSpacing/>
    </w:pPr>
  </w:style>
  <w:style w:type="paragraph" w:styleId="aff3">
    <w:name w:val="No Spacing"/>
    <w:uiPriority w:val="1"/>
    <w:qFormat/>
    <w:rsid w:val="00CE7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Director</cp:lastModifiedBy>
  <cp:revision>56</cp:revision>
  <cp:lastPrinted>2015-09-29T07:34:00Z</cp:lastPrinted>
  <dcterms:created xsi:type="dcterms:W3CDTF">2013-12-04T15:50:00Z</dcterms:created>
  <dcterms:modified xsi:type="dcterms:W3CDTF">2015-12-08T09:40:00Z</dcterms:modified>
</cp:coreProperties>
</file>