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7" w:rsidRPr="003770ED" w:rsidRDefault="007A0A07" w:rsidP="007A0A07">
      <w:pPr>
        <w:spacing w:line="240" w:lineRule="exact"/>
        <w:ind w:firstLine="0"/>
        <w:jc w:val="center"/>
        <w:rPr>
          <w:sz w:val="28"/>
          <w:szCs w:val="28"/>
        </w:rPr>
      </w:pPr>
      <w:r w:rsidRPr="003770ED">
        <w:rPr>
          <w:sz w:val="28"/>
          <w:szCs w:val="28"/>
        </w:rPr>
        <w:t>ПРОТОКОЛ</w:t>
      </w:r>
    </w:p>
    <w:p w:rsidR="007A0A07" w:rsidRPr="00AE1D6F" w:rsidRDefault="007A0A07" w:rsidP="007A0A07">
      <w:pPr>
        <w:spacing w:line="240" w:lineRule="exact"/>
        <w:jc w:val="center"/>
      </w:pPr>
    </w:p>
    <w:p w:rsidR="007A0A07" w:rsidRDefault="007A0A07" w:rsidP="007A0A07">
      <w:pPr>
        <w:spacing w:line="240" w:lineRule="exact"/>
        <w:ind w:firstLine="0"/>
        <w:rPr>
          <w:sz w:val="28"/>
          <w:szCs w:val="28"/>
        </w:rPr>
      </w:pPr>
      <w:r w:rsidRPr="003770E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«круглого стола» с директорами государственных бюджетных стационарных учреждений социального обслуживания населения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в стационарных учреждениях»</w:t>
      </w:r>
    </w:p>
    <w:p w:rsidR="007A0A07" w:rsidRDefault="007A0A07" w:rsidP="007A0A07">
      <w:pPr>
        <w:spacing w:line="240" w:lineRule="exact"/>
        <w:rPr>
          <w:sz w:val="28"/>
          <w:szCs w:val="28"/>
        </w:rPr>
      </w:pPr>
    </w:p>
    <w:p w:rsidR="007A0A07" w:rsidRPr="00AE1D6F" w:rsidRDefault="007A0A07" w:rsidP="007A0A07">
      <w:pPr>
        <w:jc w:val="center"/>
      </w:pPr>
    </w:p>
    <w:p w:rsidR="007A0A07" w:rsidRPr="0010767D" w:rsidRDefault="008F1099" w:rsidP="007A0A07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7A0A0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Благодарный</w:t>
      </w:r>
      <w:proofErr w:type="gramEnd"/>
      <w:r w:rsidR="007A0A07" w:rsidRPr="0010767D">
        <w:rPr>
          <w:sz w:val="28"/>
          <w:szCs w:val="28"/>
        </w:rPr>
        <w:t xml:space="preserve">                                             </w:t>
      </w:r>
      <w:r w:rsidR="007A0A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30</w:t>
      </w:r>
      <w:r w:rsidR="007A0A0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A0A07">
        <w:rPr>
          <w:sz w:val="28"/>
          <w:szCs w:val="28"/>
        </w:rPr>
        <w:t xml:space="preserve"> 2</w:t>
      </w:r>
      <w:r w:rsidR="007A0A07" w:rsidRPr="0010767D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="007A0A07" w:rsidRPr="0010767D">
        <w:rPr>
          <w:sz w:val="28"/>
          <w:szCs w:val="28"/>
        </w:rPr>
        <w:t xml:space="preserve"> года </w:t>
      </w:r>
    </w:p>
    <w:p w:rsidR="007A0A07" w:rsidRDefault="007A0A07" w:rsidP="007A0A07">
      <w:pPr>
        <w:jc w:val="center"/>
        <w:rPr>
          <w:sz w:val="28"/>
          <w:szCs w:val="28"/>
          <w:u w:val="single"/>
        </w:rPr>
      </w:pPr>
    </w:p>
    <w:p w:rsidR="007A0A07" w:rsidRDefault="007A0A07" w:rsidP="007A0A07">
      <w:pPr>
        <w:spacing w:line="36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круглого стола присутствуют</w:t>
      </w:r>
      <w:r w:rsidRPr="001E35EB">
        <w:rPr>
          <w:sz w:val="28"/>
          <w:szCs w:val="28"/>
        </w:rPr>
        <w:t>:</w:t>
      </w: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Владимир</w:t>
            </w:r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стационарного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служивания населения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Больбат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«Ставропольский краевой геронтологический центр»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8F1099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</w:t>
            </w:r>
            <w:r w:rsidR="007A0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Нелли</w:t>
            </w:r>
          </w:p>
          <w:p w:rsidR="007A0A07" w:rsidRDefault="008F1099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 «</w:t>
            </w:r>
            <w:r w:rsidR="008F1099">
              <w:rPr>
                <w:sz w:val="28"/>
                <w:szCs w:val="28"/>
              </w:rPr>
              <w:t>Геронтологический центр</w:t>
            </w:r>
            <w:r>
              <w:rPr>
                <w:sz w:val="28"/>
                <w:szCs w:val="28"/>
              </w:rPr>
              <w:t xml:space="preserve"> «Бештау»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Дебелый</w:t>
            </w:r>
            <w:proofErr w:type="gramEnd"/>
            <w:r>
              <w:rPr>
                <w:sz w:val="28"/>
                <w:szCs w:val="28"/>
              </w:rPr>
              <w:t xml:space="preserve"> Сергей </w:t>
            </w:r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«Светлоградский специальный дом – интернат для престарелых и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Pr="004E3428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Орлянская Светлана Владимировна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«Дивенский дом – интернат для престарелых «Дубки»</w:t>
            </w:r>
          </w:p>
          <w:p w:rsidR="007A0A07" w:rsidRPr="004E3428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Василий</w:t>
            </w:r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«Арзгирский дом – интернат для престарелых и инвалидов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Сагателян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Погос</w:t>
            </w:r>
            <w:proofErr w:type="spellEnd"/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Исаакович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«Преградненский дом –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тернат для престарелых и инвалидов»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Владимир</w:t>
            </w:r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«Александровский дом –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тернат для престарелых и инвалидов»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Козачек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«Дом – интернат для прест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релых и инвалидов «Красочный»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Бардюгов Михаил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«Благодарненский дом –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тернат для престарелых и инвалидов»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Наталья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</w:t>
            </w:r>
            <w:proofErr w:type="spellStart"/>
            <w:r>
              <w:rPr>
                <w:sz w:val="28"/>
                <w:szCs w:val="28"/>
              </w:rPr>
              <w:t>Левокумский</w:t>
            </w:r>
            <w:proofErr w:type="spellEnd"/>
            <w:r>
              <w:rPr>
                <w:sz w:val="28"/>
                <w:szCs w:val="28"/>
              </w:rPr>
              <w:t xml:space="preserve"> дом – 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нат для престарелых и инвалидов»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Евгений 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ГБСУСОН «Курский дом – интернат </w:t>
            </w:r>
            <w:r>
              <w:rPr>
                <w:sz w:val="28"/>
                <w:szCs w:val="28"/>
              </w:rPr>
              <w:lastRenderedPageBreak/>
              <w:t>для престарелых и инвалидов»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Кальницкий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«Свистухинский центр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циальной адаптации для лиц без определенного места жительства и занятий»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Сергей </w:t>
            </w:r>
          </w:p>
          <w:p w:rsidR="007A0A07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7A0A07" w:rsidRPr="001E35EB" w:rsidRDefault="007A0A07" w:rsidP="006555EA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«Невинномысский 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неврологический интернат»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Братков</w:t>
            </w:r>
            <w:proofErr w:type="gramEnd"/>
            <w:r>
              <w:rPr>
                <w:sz w:val="28"/>
                <w:szCs w:val="28"/>
              </w:rPr>
              <w:t xml:space="preserve"> Владимир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</w:t>
            </w:r>
            <w:proofErr w:type="spellStart"/>
            <w:r>
              <w:rPr>
                <w:sz w:val="28"/>
                <w:szCs w:val="28"/>
              </w:rPr>
              <w:t>Надзорненский</w:t>
            </w:r>
            <w:proofErr w:type="spellEnd"/>
            <w:r>
              <w:rPr>
                <w:sz w:val="28"/>
                <w:szCs w:val="28"/>
              </w:rPr>
              <w:t xml:space="preserve"> психоне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рологический интернат»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Тучков Андрей</w:t>
            </w:r>
          </w:p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6237" w:type="dxa"/>
          </w:tcPr>
          <w:p w:rsidR="007A0A07" w:rsidRPr="001E35EB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«Новоселицкий» психоне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рологический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Келеметов </w:t>
            </w:r>
            <w:proofErr w:type="spellStart"/>
            <w:r>
              <w:rPr>
                <w:sz w:val="28"/>
                <w:szCs w:val="28"/>
              </w:rPr>
              <w:t>Эрежеп</w:t>
            </w:r>
            <w:proofErr w:type="spellEnd"/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«Балахоновский психоне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рологический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Сериков Александр 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«Тахтинский психоневрол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Белявцева Ольга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«Ипатовский психоневрол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Владимир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«Изобильненский психоне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рологический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Накусова Тамара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«Круглолесский психоне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рологический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Аксенова Наталья 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«Софиевский психоневрол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интернат»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«Ипатовский детский дом – интернат для умственно отсталых детей»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Студеникина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ГБСУСОН «</w:t>
            </w:r>
            <w:proofErr w:type="spellStart"/>
            <w:r>
              <w:rPr>
                <w:sz w:val="28"/>
                <w:szCs w:val="28"/>
              </w:rPr>
              <w:t>Дербетовский</w:t>
            </w:r>
            <w:proofErr w:type="spellEnd"/>
            <w:r>
              <w:rPr>
                <w:sz w:val="28"/>
                <w:szCs w:val="28"/>
              </w:rPr>
              <w:t xml:space="preserve"> детский дом – интернат для умственно отсталых детей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Елена </w:t>
            </w:r>
          </w:p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7A0A07" w:rsidRPr="000823BB" w:rsidRDefault="007A0A07" w:rsidP="006555EA">
            <w:pPr>
              <w:ind w:firstLine="0"/>
              <w:rPr>
                <w:sz w:val="28"/>
                <w:szCs w:val="28"/>
              </w:rPr>
            </w:pPr>
            <w:r w:rsidRPr="000823BB">
              <w:rPr>
                <w:sz w:val="28"/>
                <w:szCs w:val="28"/>
              </w:rPr>
              <w:t>Директор ГБПОУ «Ессентукский центр реабилитации инвалидов и лиц с ограниченными во</w:t>
            </w:r>
            <w:r w:rsidRPr="000823BB">
              <w:rPr>
                <w:sz w:val="28"/>
                <w:szCs w:val="28"/>
              </w:rPr>
              <w:t>з</w:t>
            </w:r>
            <w:r w:rsidRPr="000823BB">
              <w:rPr>
                <w:sz w:val="28"/>
                <w:szCs w:val="28"/>
              </w:rPr>
              <w:t>можностями здоровья»</w:t>
            </w:r>
          </w:p>
        </w:tc>
      </w:tr>
      <w:tr w:rsidR="007A0A07" w:rsidRPr="001E35EB" w:rsidTr="006555EA">
        <w:tc>
          <w:tcPr>
            <w:tcW w:w="3119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A0A07" w:rsidRDefault="007A0A07" w:rsidP="006555EA">
            <w:pPr>
              <w:ind w:firstLine="0"/>
              <w:rPr>
                <w:sz w:val="28"/>
                <w:szCs w:val="28"/>
              </w:rPr>
            </w:pPr>
          </w:p>
        </w:tc>
      </w:tr>
      <w:tr w:rsidR="007A0A07" w:rsidRPr="00C72B58" w:rsidTr="006555EA">
        <w:tblPrEx>
          <w:tblLook w:val="04A0"/>
        </w:tblPrEx>
        <w:trPr>
          <w:trHeight w:val="566"/>
        </w:trPr>
        <w:tc>
          <w:tcPr>
            <w:tcW w:w="9356" w:type="dxa"/>
            <w:gridSpan w:val="2"/>
          </w:tcPr>
          <w:p w:rsidR="007A0A07" w:rsidRPr="00C72B58" w:rsidRDefault="007A0A07" w:rsidP="006555EA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A07" w:rsidRPr="00C72B58" w:rsidTr="006555EA">
        <w:tblPrEx>
          <w:tblLook w:val="04A0"/>
        </w:tblPrEx>
        <w:trPr>
          <w:trHeight w:val="566"/>
        </w:trPr>
        <w:tc>
          <w:tcPr>
            <w:tcW w:w="9356" w:type="dxa"/>
            <w:gridSpan w:val="2"/>
          </w:tcPr>
          <w:p w:rsidR="007A0A07" w:rsidRDefault="007A0A07" w:rsidP="006555EA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0A07" w:rsidRPr="00486759" w:rsidRDefault="007A0A07" w:rsidP="007A0A07">
      <w:pPr>
        <w:rPr>
          <w:sz w:val="28"/>
          <w:szCs w:val="28"/>
        </w:rPr>
      </w:pPr>
      <w:r>
        <w:rPr>
          <w:sz w:val="28"/>
          <w:szCs w:val="28"/>
          <w:u w:val="single"/>
        </w:rPr>
        <w:t>Сальников Владимир Иванович</w:t>
      </w:r>
      <w:r w:rsidRPr="00486759">
        <w:rPr>
          <w:sz w:val="28"/>
          <w:szCs w:val="28"/>
          <w:u w:val="single"/>
        </w:rPr>
        <w:t xml:space="preserve">, начальник </w:t>
      </w:r>
      <w:r>
        <w:rPr>
          <w:sz w:val="28"/>
          <w:szCs w:val="28"/>
          <w:u w:val="single"/>
        </w:rPr>
        <w:t>отдела организации ст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ционарного обслуживания населения</w:t>
      </w:r>
      <w:r w:rsidRPr="00365E41">
        <w:rPr>
          <w:sz w:val="28"/>
          <w:szCs w:val="28"/>
          <w:u w:val="single"/>
        </w:rPr>
        <w:t>:</w:t>
      </w:r>
    </w:p>
    <w:p w:rsidR="007A0A07" w:rsidRDefault="007A0A07" w:rsidP="007A0A07">
      <w:pPr>
        <w:spacing w:line="240" w:lineRule="exact"/>
        <w:jc w:val="center"/>
        <w:rPr>
          <w:sz w:val="28"/>
          <w:szCs w:val="28"/>
          <w:u w:val="single"/>
        </w:rPr>
      </w:pPr>
    </w:p>
    <w:p w:rsidR="007A0A07" w:rsidRPr="00365E41" w:rsidRDefault="007A0A07" w:rsidP="007A0A07">
      <w:pPr>
        <w:spacing w:line="240" w:lineRule="exact"/>
        <w:jc w:val="center"/>
        <w:rPr>
          <w:sz w:val="28"/>
          <w:szCs w:val="28"/>
          <w:u w:val="single"/>
        </w:rPr>
      </w:pPr>
    </w:p>
    <w:p w:rsidR="007A0A07" w:rsidRDefault="007A0A07" w:rsidP="007A0A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A0A07" w:rsidRDefault="007A0A07" w:rsidP="007A0A07">
      <w:pPr>
        <w:jc w:val="center"/>
        <w:rPr>
          <w:sz w:val="28"/>
          <w:szCs w:val="28"/>
        </w:rPr>
      </w:pPr>
    </w:p>
    <w:p w:rsidR="007A0A07" w:rsidRDefault="007A0A07" w:rsidP="007A0A07">
      <w:pPr>
        <w:spacing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мы собрались на заседание «круглого стола» по вопросу: «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тикоррупционная</w:t>
      </w:r>
      <w:proofErr w:type="spellEnd"/>
      <w:r>
        <w:rPr>
          <w:sz w:val="28"/>
          <w:szCs w:val="28"/>
        </w:rPr>
        <w:t xml:space="preserve"> политика в стационарных учреждениях»</w:t>
      </w:r>
      <w:r w:rsidR="008F1099">
        <w:rPr>
          <w:sz w:val="28"/>
          <w:szCs w:val="28"/>
        </w:rPr>
        <w:t>.</w:t>
      </w:r>
    </w:p>
    <w:p w:rsidR="008F1099" w:rsidRDefault="008F1099" w:rsidP="007A0A07">
      <w:pPr>
        <w:spacing w:line="240" w:lineRule="exact"/>
        <w:ind w:firstLine="708"/>
        <w:rPr>
          <w:sz w:val="28"/>
          <w:szCs w:val="28"/>
        </w:rPr>
      </w:pPr>
    </w:p>
    <w:p w:rsidR="007A0A07" w:rsidRPr="0059073E" w:rsidRDefault="007A0A07" w:rsidP="007A0A07">
      <w:pPr>
        <w:rPr>
          <w:sz w:val="28"/>
          <w:szCs w:val="28"/>
        </w:rPr>
      </w:pPr>
      <w:r w:rsidRPr="0059073E">
        <w:rPr>
          <w:sz w:val="28"/>
          <w:szCs w:val="28"/>
        </w:rPr>
        <w:t>Коррупция в последнее время распространяется на все сферы и уровни жизнедеятельности современного российского общества и фактически стан</w:t>
      </w:r>
      <w:r w:rsidRPr="0059073E">
        <w:rPr>
          <w:sz w:val="28"/>
          <w:szCs w:val="28"/>
        </w:rPr>
        <w:t>о</w:t>
      </w:r>
      <w:r w:rsidRPr="0059073E">
        <w:rPr>
          <w:sz w:val="28"/>
          <w:szCs w:val="28"/>
        </w:rPr>
        <w:t xml:space="preserve">вится его атрибутом. </w:t>
      </w:r>
    </w:p>
    <w:p w:rsidR="007A0A07" w:rsidRPr="0059073E" w:rsidRDefault="007A0A07" w:rsidP="007A0A07">
      <w:pPr>
        <w:rPr>
          <w:sz w:val="28"/>
          <w:szCs w:val="28"/>
        </w:rPr>
      </w:pPr>
      <w:r w:rsidRPr="0059073E">
        <w:rPr>
          <w:sz w:val="28"/>
          <w:szCs w:val="28"/>
        </w:rPr>
        <w:t>Коррупция</w:t>
      </w:r>
      <w:r>
        <w:rPr>
          <w:sz w:val="28"/>
          <w:szCs w:val="28"/>
        </w:rPr>
        <w:t>,</w:t>
      </w:r>
      <w:r w:rsidRPr="0059073E">
        <w:rPr>
          <w:sz w:val="28"/>
          <w:szCs w:val="28"/>
        </w:rPr>
        <w:t xml:space="preserve"> как особое социальное явление</w:t>
      </w:r>
      <w:r>
        <w:rPr>
          <w:sz w:val="28"/>
          <w:szCs w:val="28"/>
        </w:rPr>
        <w:t>,</w:t>
      </w:r>
      <w:r w:rsidRPr="0059073E">
        <w:rPr>
          <w:sz w:val="28"/>
          <w:szCs w:val="28"/>
        </w:rPr>
        <w:t xml:space="preserve"> существует в любом обществе, которое нуждается в управлении, и искоренить ее полностью нево</w:t>
      </w:r>
      <w:r w:rsidRPr="0059073E">
        <w:rPr>
          <w:sz w:val="28"/>
          <w:szCs w:val="28"/>
        </w:rPr>
        <w:t>з</w:t>
      </w:r>
      <w:r w:rsidRPr="0059073E">
        <w:rPr>
          <w:sz w:val="28"/>
          <w:szCs w:val="28"/>
        </w:rPr>
        <w:t>можно. Однако уровень коррупции в разных странах и в разные эпохи разл</w:t>
      </w:r>
      <w:r w:rsidRPr="0059073E">
        <w:rPr>
          <w:sz w:val="28"/>
          <w:szCs w:val="28"/>
        </w:rPr>
        <w:t>и</w:t>
      </w:r>
      <w:r w:rsidRPr="0059073E">
        <w:rPr>
          <w:sz w:val="28"/>
          <w:szCs w:val="28"/>
        </w:rPr>
        <w:t>чен. В одних государствах, где степень распространенности различных форм злоупотреблений своими полномочиями среди должностных лиц невелика, коррупция не подрывает основы государственности, не мешает нормальному функционированию и развитию общества и, следовательно, не представляет серьезной опасности. В других государствах, где коррупция распространяе</w:t>
      </w:r>
      <w:r w:rsidRPr="0059073E">
        <w:rPr>
          <w:sz w:val="28"/>
          <w:szCs w:val="28"/>
        </w:rPr>
        <w:t>т</w:t>
      </w:r>
      <w:r w:rsidRPr="0059073E">
        <w:rPr>
          <w:sz w:val="28"/>
          <w:szCs w:val="28"/>
        </w:rPr>
        <w:t xml:space="preserve">ся на все сферы жизнедеятельности, превращается в норму и традицию, она снижает общую эффективность государственного управления и становится острой социальной проблемой. </w:t>
      </w:r>
    </w:p>
    <w:p w:rsidR="007A0A07" w:rsidRDefault="007A0A07" w:rsidP="007A0A07">
      <w:pPr>
        <w:rPr>
          <w:sz w:val="28"/>
          <w:szCs w:val="28"/>
        </w:rPr>
      </w:pPr>
      <w:r w:rsidRPr="0059073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>, к сожалению,</w:t>
      </w:r>
      <w:r w:rsidRPr="0059073E">
        <w:rPr>
          <w:sz w:val="28"/>
          <w:szCs w:val="28"/>
        </w:rPr>
        <w:t xml:space="preserve"> относится к странам, в которых коррупция получила широкомасштабное распространение.</w:t>
      </w:r>
      <w:r>
        <w:rPr>
          <w:sz w:val="28"/>
          <w:szCs w:val="28"/>
        </w:rPr>
        <w:t xml:space="preserve"> Причем мы не можем сказать, где ее больше, где меньше, поскольку зачастую она носит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тентный характер и трудно выявляется. Тем не менее, мы не должны сидеть, сложа руки, тем более попустительствовать коррупционным проявлениям. Наша главная задача – противодействовать ей и предупреждать условия ее возникновения.</w:t>
      </w:r>
    </w:p>
    <w:p w:rsidR="007A0A07" w:rsidRPr="00606734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 xml:space="preserve">В 2014 году утверждена </w:t>
      </w:r>
      <w:r w:rsidRPr="00606734">
        <w:rPr>
          <w:sz w:val="28"/>
          <w:szCs w:val="28"/>
        </w:rPr>
        <w:t>распоряжением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606734">
        <w:rPr>
          <w:sz w:val="28"/>
          <w:szCs w:val="28"/>
        </w:rPr>
        <w:t>от 14.05.2014 № 816-р Программ</w:t>
      </w:r>
      <w:r>
        <w:rPr>
          <w:sz w:val="28"/>
          <w:szCs w:val="28"/>
        </w:rPr>
        <w:t>а</w:t>
      </w:r>
      <w:r w:rsidRPr="00606734">
        <w:rPr>
          <w:sz w:val="28"/>
          <w:szCs w:val="28"/>
        </w:rPr>
        <w:t xml:space="preserve"> по </w:t>
      </w:r>
      <w:proofErr w:type="spellStart"/>
      <w:r w:rsidRPr="00606734">
        <w:rPr>
          <w:sz w:val="28"/>
          <w:szCs w:val="28"/>
        </w:rPr>
        <w:t>антикоррупционному</w:t>
      </w:r>
      <w:proofErr w:type="spellEnd"/>
      <w:r w:rsidRPr="00606734">
        <w:rPr>
          <w:sz w:val="28"/>
          <w:szCs w:val="28"/>
        </w:rPr>
        <w:t xml:space="preserve"> пр</w:t>
      </w:r>
      <w:r w:rsidRPr="00606734">
        <w:rPr>
          <w:sz w:val="28"/>
          <w:szCs w:val="28"/>
        </w:rPr>
        <w:t>о</w:t>
      </w:r>
      <w:r w:rsidRPr="00606734">
        <w:rPr>
          <w:sz w:val="28"/>
          <w:szCs w:val="28"/>
        </w:rPr>
        <w:t>свещению на 2014-</w:t>
      </w:r>
      <w:r>
        <w:rPr>
          <w:sz w:val="28"/>
          <w:szCs w:val="28"/>
        </w:rPr>
        <w:t xml:space="preserve">2016 годы. </w:t>
      </w:r>
    </w:p>
    <w:p w:rsidR="007A0A07" w:rsidRPr="000823BB" w:rsidRDefault="007A0A07" w:rsidP="007A0A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23BB">
        <w:rPr>
          <w:rFonts w:ascii="Times New Roman" w:hAnsi="Times New Roman" w:cs="Times New Roman"/>
          <w:sz w:val="28"/>
          <w:szCs w:val="28"/>
        </w:rPr>
        <w:t>В рамках реализации данной Программы необходимо обеспечить проведение комплекса мероприятий по профилактике коррупционных правон</w:t>
      </w:r>
      <w:r w:rsidRPr="000823BB">
        <w:rPr>
          <w:rFonts w:ascii="Times New Roman" w:hAnsi="Times New Roman" w:cs="Times New Roman"/>
          <w:sz w:val="28"/>
          <w:szCs w:val="28"/>
        </w:rPr>
        <w:t>а</w:t>
      </w:r>
      <w:r w:rsidRPr="000823BB">
        <w:rPr>
          <w:rFonts w:ascii="Times New Roman" w:hAnsi="Times New Roman" w:cs="Times New Roman"/>
          <w:sz w:val="28"/>
          <w:szCs w:val="28"/>
        </w:rPr>
        <w:t>рушений, направленных на формирование в обществе нетерпимого отнош</w:t>
      </w:r>
      <w:r w:rsidRPr="000823BB">
        <w:rPr>
          <w:rFonts w:ascii="Times New Roman" w:hAnsi="Times New Roman" w:cs="Times New Roman"/>
          <w:sz w:val="28"/>
          <w:szCs w:val="28"/>
        </w:rPr>
        <w:t>е</w:t>
      </w:r>
      <w:r w:rsidRPr="000823BB">
        <w:rPr>
          <w:rFonts w:ascii="Times New Roman" w:hAnsi="Times New Roman" w:cs="Times New Roman"/>
          <w:sz w:val="28"/>
          <w:szCs w:val="28"/>
        </w:rPr>
        <w:t>ния к коррупции, а также создание условий для повышения уровня правосо</w:t>
      </w:r>
      <w:r w:rsidRPr="000823BB">
        <w:rPr>
          <w:rFonts w:ascii="Times New Roman" w:hAnsi="Times New Roman" w:cs="Times New Roman"/>
          <w:sz w:val="28"/>
          <w:szCs w:val="28"/>
        </w:rPr>
        <w:t>з</w:t>
      </w:r>
      <w:r w:rsidRPr="000823BB">
        <w:rPr>
          <w:rFonts w:ascii="Times New Roman" w:hAnsi="Times New Roman" w:cs="Times New Roman"/>
          <w:sz w:val="28"/>
          <w:szCs w:val="28"/>
        </w:rPr>
        <w:t xml:space="preserve">нания граждан и популяризации </w:t>
      </w:r>
      <w:proofErr w:type="spellStart"/>
      <w:r w:rsidRPr="000823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823BB">
        <w:rPr>
          <w:rFonts w:ascii="Times New Roman" w:hAnsi="Times New Roman" w:cs="Times New Roman"/>
          <w:sz w:val="28"/>
          <w:szCs w:val="28"/>
        </w:rPr>
        <w:t xml:space="preserve"> стандартов поведения, основанных на знаниях общих прав и обязанностей.</w:t>
      </w:r>
    </w:p>
    <w:p w:rsidR="007A0A07" w:rsidRDefault="007A0A07" w:rsidP="007A0A07">
      <w:pPr>
        <w:tabs>
          <w:tab w:val="left" w:pos="708"/>
          <w:tab w:val="left" w:pos="3150"/>
        </w:tabs>
        <w:rPr>
          <w:sz w:val="28"/>
          <w:szCs w:val="28"/>
        </w:rPr>
      </w:pPr>
      <w:proofErr w:type="gramStart"/>
      <w:r w:rsidRPr="009A79E0">
        <w:rPr>
          <w:sz w:val="28"/>
          <w:szCs w:val="28"/>
        </w:rPr>
        <w:t xml:space="preserve">Для повышения уровня правосознания граждан и популяризации </w:t>
      </w:r>
      <w:proofErr w:type="spellStart"/>
      <w:r w:rsidRPr="009A79E0">
        <w:rPr>
          <w:sz w:val="28"/>
          <w:szCs w:val="28"/>
        </w:rPr>
        <w:t>антикоррупционных</w:t>
      </w:r>
      <w:proofErr w:type="spellEnd"/>
      <w:r w:rsidRPr="009A79E0">
        <w:rPr>
          <w:sz w:val="28"/>
          <w:szCs w:val="28"/>
        </w:rPr>
        <w:t xml:space="preserve"> стандартов поведения на официальных сайтах органов исполнительной власти края и органов местного самоуправления края в информационно-телекоммуникационной сети «Интернет» (далее</w:t>
      </w:r>
      <w:r>
        <w:rPr>
          <w:sz w:val="28"/>
          <w:szCs w:val="28"/>
        </w:rPr>
        <w:t xml:space="preserve"> </w:t>
      </w:r>
      <w:r w:rsidRPr="009A79E0">
        <w:rPr>
          <w:sz w:val="28"/>
          <w:szCs w:val="28"/>
        </w:rPr>
        <w:t xml:space="preserve">– </w:t>
      </w:r>
      <w:r>
        <w:rPr>
          <w:sz w:val="28"/>
          <w:szCs w:val="28"/>
        </w:rPr>
        <w:t>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сайты</w:t>
      </w:r>
      <w:r w:rsidRPr="009A79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79E0">
        <w:rPr>
          <w:sz w:val="28"/>
          <w:szCs w:val="28"/>
        </w:rPr>
        <w:t xml:space="preserve">размещаются сведения о компетенции </w:t>
      </w:r>
      <w:r w:rsidRPr="009A79E0">
        <w:rPr>
          <w:sz w:val="28"/>
          <w:szCs w:val="28"/>
        </w:rPr>
        <w:lastRenderedPageBreak/>
        <w:t>соответствующего органа, правила оказания государственных</w:t>
      </w:r>
      <w:r>
        <w:rPr>
          <w:sz w:val="28"/>
          <w:szCs w:val="28"/>
        </w:rPr>
        <w:t xml:space="preserve"> и муниципальных</w:t>
      </w:r>
      <w:r w:rsidRPr="009A79E0">
        <w:rPr>
          <w:sz w:val="28"/>
          <w:szCs w:val="28"/>
        </w:rPr>
        <w:t xml:space="preserve"> услуг, нормативные правовые акты</w:t>
      </w:r>
      <w:r>
        <w:rPr>
          <w:sz w:val="28"/>
          <w:szCs w:val="28"/>
        </w:rPr>
        <w:t xml:space="preserve"> и муниципальные правовые акты</w:t>
      </w:r>
      <w:r w:rsidRPr="009A79E0">
        <w:rPr>
          <w:sz w:val="28"/>
          <w:szCs w:val="28"/>
        </w:rPr>
        <w:t>, регламентирующие пор</w:t>
      </w:r>
      <w:r w:rsidRPr="009A79E0">
        <w:rPr>
          <w:sz w:val="28"/>
          <w:szCs w:val="28"/>
        </w:rPr>
        <w:t>я</w:t>
      </w:r>
      <w:r w:rsidRPr="009A79E0">
        <w:rPr>
          <w:sz w:val="28"/>
          <w:szCs w:val="28"/>
        </w:rPr>
        <w:t>док их предоставления, в том числе административные регламенты, а также проекты</w:t>
      </w:r>
      <w:proofErr w:type="gramEnd"/>
      <w:r w:rsidRPr="009A79E0">
        <w:rPr>
          <w:sz w:val="28"/>
          <w:szCs w:val="28"/>
        </w:rPr>
        <w:t xml:space="preserve"> нормативных правовых актов в целях проведения их </w:t>
      </w:r>
      <w:proofErr w:type="spellStart"/>
      <w:r w:rsidRPr="009A79E0">
        <w:rPr>
          <w:sz w:val="28"/>
          <w:szCs w:val="28"/>
        </w:rPr>
        <w:t>антикоррупц</w:t>
      </w:r>
      <w:r w:rsidRPr="009A79E0">
        <w:rPr>
          <w:sz w:val="28"/>
          <w:szCs w:val="28"/>
        </w:rPr>
        <w:t>и</w:t>
      </w:r>
      <w:r w:rsidRPr="009A79E0">
        <w:rPr>
          <w:sz w:val="28"/>
          <w:szCs w:val="28"/>
        </w:rPr>
        <w:t>онной</w:t>
      </w:r>
      <w:proofErr w:type="spellEnd"/>
      <w:r w:rsidRPr="009A79E0">
        <w:rPr>
          <w:sz w:val="28"/>
          <w:szCs w:val="28"/>
        </w:rPr>
        <w:t xml:space="preserve"> экспертизы, формы заявлений и перечни документов, необходимых для предоставления государственных</w:t>
      </w:r>
      <w:r>
        <w:rPr>
          <w:sz w:val="28"/>
          <w:szCs w:val="28"/>
        </w:rPr>
        <w:t xml:space="preserve"> и муниципальных</w:t>
      </w:r>
      <w:r w:rsidRPr="009A79E0">
        <w:rPr>
          <w:sz w:val="28"/>
          <w:szCs w:val="28"/>
        </w:rPr>
        <w:t xml:space="preserve"> услуг.</w:t>
      </w:r>
    </w:p>
    <w:p w:rsidR="007A0A07" w:rsidRPr="00F474BF" w:rsidRDefault="007A0A07" w:rsidP="007A0A07">
      <w:pPr>
        <w:autoSpaceDE w:val="0"/>
        <w:autoSpaceDN w:val="0"/>
        <w:adjustRightInd w:val="0"/>
        <w:rPr>
          <w:sz w:val="28"/>
          <w:szCs w:val="28"/>
        </w:rPr>
      </w:pPr>
      <w:r w:rsidRPr="00F474BF">
        <w:rPr>
          <w:sz w:val="28"/>
          <w:szCs w:val="28"/>
        </w:rPr>
        <w:t>В целях создания прозрачной системы информирования граждан о де</w:t>
      </w:r>
      <w:r w:rsidRPr="00F474BF">
        <w:rPr>
          <w:sz w:val="28"/>
          <w:szCs w:val="28"/>
        </w:rPr>
        <w:t>я</w:t>
      </w:r>
      <w:r w:rsidRPr="00F474BF">
        <w:rPr>
          <w:sz w:val="28"/>
          <w:szCs w:val="28"/>
        </w:rPr>
        <w:t>тельности учреждений соцзащиты края в сфере противодействия коррупции на всех официальных сайтах учреждений создан и поддерживается в акт</w:t>
      </w:r>
      <w:r w:rsidRPr="00F474BF">
        <w:rPr>
          <w:sz w:val="28"/>
          <w:szCs w:val="28"/>
        </w:rPr>
        <w:t>у</w:t>
      </w:r>
      <w:r w:rsidRPr="00F474BF">
        <w:rPr>
          <w:sz w:val="28"/>
          <w:szCs w:val="28"/>
        </w:rPr>
        <w:t>альном состоянии раздел «Противодействие коррупции». Раздел включает в себя следующие подразделы: «заявить о факте коррупции»; «нормативные правовые акты и иные акты в сфере противодействия коррупции»; «метод</w:t>
      </w:r>
      <w:r w:rsidRPr="00F474BF">
        <w:rPr>
          <w:sz w:val="28"/>
          <w:szCs w:val="28"/>
        </w:rPr>
        <w:t>и</w:t>
      </w:r>
      <w:r w:rsidRPr="00F474BF">
        <w:rPr>
          <w:sz w:val="28"/>
          <w:szCs w:val="28"/>
        </w:rPr>
        <w:t>ческие материалы» и «доклады, отчеты, обзоры, статистическая информация по вопросам противодействия коррупции». Также на сайтах подведомстве</w:t>
      </w:r>
      <w:r w:rsidRPr="00F474BF">
        <w:rPr>
          <w:sz w:val="28"/>
          <w:szCs w:val="28"/>
        </w:rPr>
        <w:t>н</w:t>
      </w:r>
      <w:r w:rsidRPr="00F474BF">
        <w:rPr>
          <w:sz w:val="28"/>
          <w:szCs w:val="28"/>
        </w:rPr>
        <w:t>ных учреждений имеется  кнопка обратной связи, с помощью которой ка</w:t>
      </w:r>
      <w:r w:rsidRPr="00F474BF">
        <w:rPr>
          <w:sz w:val="28"/>
          <w:szCs w:val="28"/>
        </w:rPr>
        <w:t>ж</w:t>
      </w:r>
      <w:r w:rsidRPr="00F474BF">
        <w:rPr>
          <w:sz w:val="28"/>
          <w:szCs w:val="28"/>
        </w:rPr>
        <w:t xml:space="preserve">дый гражданин может направить имеющуюся у него информацию о фактах коррупции. </w:t>
      </w:r>
    </w:p>
    <w:p w:rsidR="007A0A07" w:rsidRDefault="007A0A07" w:rsidP="007A0A07">
      <w:pPr>
        <w:rPr>
          <w:sz w:val="28"/>
          <w:szCs w:val="28"/>
        </w:rPr>
      </w:pPr>
      <w:r w:rsidRPr="00A7650E">
        <w:rPr>
          <w:sz w:val="28"/>
          <w:szCs w:val="28"/>
        </w:rPr>
        <w:t xml:space="preserve">Через указанные разделы </w:t>
      </w:r>
      <w:r>
        <w:rPr>
          <w:sz w:val="28"/>
          <w:szCs w:val="28"/>
        </w:rPr>
        <w:t>должна быть реализована многоуровневая связь с населением: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обеспечена</w:t>
      </w:r>
      <w:r w:rsidRPr="00A7650E">
        <w:rPr>
          <w:sz w:val="28"/>
          <w:szCs w:val="28"/>
        </w:rPr>
        <w:t xml:space="preserve"> возможность направления сообщений</w:t>
      </w:r>
      <w:r>
        <w:rPr>
          <w:sz w:val="28"/>
          <w:szCs w:val="28"/>
        </w:rPr>
        <w:t xml:space="preserve"> от граждан о фактах коррупции и </w:t>
      </w:r>
      <w:r w:rsidRPr="00A7650E">
        <w:rPr>
          <w:sz w:val="28"/>
          <w:szCs w:val="28"/>
        </w:rPr>
        <w:t xml:space="preserve">проведения дистанционного </w:t>
      </w:r>
      <w:r>
        <w:rPr>
          <w:sz w:val="28"/>
          <w:szCs w:val="28"/>
        </w:rPr>
        <w:t>их консультирования;</w:t>
      </w:r>
    </w:p>
    <w:p w:rsidR="007A0A07" w:rsidRDefault="007A0A07" w:rsidP="007A0A07">
      <w:pPr>
        <w:rPr>
          <w:sz w:val="28"/>
          <w:szCs w:val="28"/>
        </w:rPr>
      </w:pPr>
      <w:r w:rsidRPr="00A7650E">
        <w:rPr>
          <w:sz w:val="28"/>
          <w:szCs w:val="28"/>
        </w:rPr>
        <w:t>размещены часто задаваемые вопросы и ответы на ни</w:t>
      </w:r>
      <w:r>
        <w:rPr>
          <w:sz w:val="28"/>
          <w:szCs w:val="28"/>
        </w:rPr>
        <w:t>х;</w:t>
      </w:r>
    </w:p>
    <w:p w:rsidR="007A0A07" w:rsidRPr="00A7650E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указаны</w:t>
      </w:r>
      <w:r w:rsidRPr="00A7650E">
        <w:rPr>
          <w:sz w:val="28"/>
          <w:szCs w:val="28"/>
        </w:rPr>
        <w:t xml:space="preserve"> информация о порядке работы с обращениями граждан, ко</w:t>
      </w:r>
      <w:r w:rsidRPr="00A7650E">
        <w:rPr>
          <w:sz w:val="28"/>
          <w:szCs w:val="28"/>
        </w:rPr>
        <w:t>н</w:t>
      </w:r>
      <w:r w:rsidRPr="00A7650E">
        <w:rPr>
          <w:sz w:val="28"/>
          <w:szCs w:val="28"/>
        </w:rPr>
        <w:t>тактные данные должностных лиц, уполномоченных рассматривать обращ</w:t>
      </w:r>
      <w:r w:rsidRPr="00A7650E">
        <w:rPr>
          <w:sz w:val="28"/>
          <w:szCs w:val="28"/>
        </w:rPr>
        <w:t>е</w:t>
      </w:r>
      <w:r w:rsidRPr="00A7650E">
        <w:rPr>
          <w:sz w:val="28"/>
          <w:szCs w:val="28"/>
        </w:rPr>
        <w:t>ния граждан, графики приема граждан.</w:t>
      </w:r>
    </w:p>
    <w:p w:rsidR="007A0A07" w:rsidRDefault="007A0A07" w:rsidP="007A0A07">
      <w:pPr>
        <w:rPr>
          <w:sz w:val="28"/>
          <w:szCs w:val="28"/>
        </w:rPr>
      </w:pPr>
      <w:proofErr w:type="gramStart"/>
      <w:r w:rsidRPr="00850CBC">
        <w:rPr>
          <w:sz w:val="28"/>
          <w:szCs w:val="28"/>
        </w:rPr>
        <w:t>Должностные лица</w:t>
      </w:r>
      <w:r>
        <w:rPr>
          <w:sz w:val="28"/>
          <w:szCs w:val="28"/>
        </w:rPr>
        <w:t>, ответственные за работу</w:t>
      </w:r>
      <w:r w:rsidRPr="00850CBC">
        <w:rPr>
          <w:sz w:val="28"/>
          <w:szCs w:val="28"/>
        </w:rPr>
        <w:t xml:space="preserve"> по профилактике корру</w:t>
      </w:r>
      <w:r w:rsidRPr="00850CBC">
        <w:rPr>
          <w:sz w:val="28"/>
          <w:szCs w:val="28"/>
        </w:rPr>
        <w:t>п</w:t>
      </w:r>
      <w:r w:rsidRPr="00850CBC">
        <w:rPr>
          <w:sz w:val="28"/>
          <w:szCs w:val="28"/>
        </w:rPr>
        <w:t>ционных правонарушений</w:t>
      </w:r>
      <w:r>
        <w:rPr>
          <w:sz w:val="28"/>
          <w:szCs w:val="28"/>
        </w:rPr>
        <w:t>, обязаны обеспечивать</w:t>
      </w:r>
      <w:r w:rsidRPr="00850CBC">
        <w:rPr>
          <w:sz w:val="28"/>
          <w:szCs w:val="28"/>
        </w:rPr>
        <w:t xml:space="preserve"> </w:t>
      </w:r>
      <w:r w:rsidRPr="00A7650E">
        <w:rPr>
          <w:sz w:val="28"/>
          <w:szCs w:val="28"/>
        </w:rPr>
        <w:t>наполнение</w:t>
      </w:r>
      <w:r w:rsidRPr="00FC55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6F40">
        <w:rPr>
          <w:sz w:val="28"/>
          <w:szCs w:val="28"/>
        </w:rPr>
        <w:t>аздел</w:t>
      </w:r>
      <w:r>
        <w:rPr>
          <w:sz w:val="28"/>
          <w:szCs w:val="28"/>
        </w:rPr>
        <w:t>ов</w:t>
      </w:r>
      <w:r w:rsidRPr="002E6F40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>,</w:t>
      </w:r>
      <w:r w:rsidRPr="00A7650E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</w:t>
      </w:r>
      <w:r w:rsidRPr="00A7650E">
        <w:rPr>
          <w:sz w:val="28"/>
          <w:szCs w:val="28"/>
        </w:rPr>
        <w:t xml:space="preserve"> </w:t>
      </w:r>
      <w:r w:rsidRPr="00CE4362">
        <w:rPr>
          <w:sz w:val="28"/>
          <w:szCs w:val="28"/>
        </w:rPr>
        <w:t>информацию о провод</w:t>
      </w:r>
      <w:r w:rsidRPr="00CE4362">
        <w:rPr>
          <w:sz w:val="28"/>
          <w:szCs w:val="28"/>
        </w:rPr>
        <w:t>и</w:t>
      </w:r>
      <w:r w:rsidRPr="00CE4362">
        <w:rPr>
          <w:sz w:val="28"/>
          <w:szCs w:val="28"/>
        </w:rPr>
        <w:t xml:space="preserve">мой </w:t>
      </w:r>
      <w:proofErr w:type="spellStart"/>
      <w:r w:rsidRPr="00CE4362">
        <w:rPr>
          <w:sz w:val="28"/>
          <w:szCs w:val="28"/>
        </w:rPr>
        <w:t>антикоррупционной</w:t>
      </w:r>
      <w:proofErr w:type="spellEnd"/>
      <w:r w:rsidRPr="00CE4362">
        <w:rPr>
          <w:sz w:val="28"/>
          <w:szCs w:val="28"/>
        </w:rPr>
        <w:t xml:space="preserve"> работе, в том числе </w:t>
      </w:r>
      <w:r w:rsidRPr="00CE4362">
        <w:rPr>
          <w:spacing w:val="1"/>
          <w:sz w:val="28"/>
          <w:szCs w:val="28"/>
        </w:rPr>
        <w:t>актуализировать размещенные</w:t>
      </w:r>
      <w:r w:rsidRPr="00CE4362">
        <w:rPr>
          <w:sz w:val="28"/>
          <w:szCs w:val="28"/>
        </w:rPr>
        <w:t xml:space="preserve"> на официальных сайтах информационные ссылки</w:t>
      </w:r>
      <w:r>
        <w:rPr>
          <w:sz w:val="28"/>
          <w:szCs w:val="28"/>
        </w:rPr>
        <w:t xml:space="preserve"> срочной связи,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</w:t>
      </w:r>
      <w:r w:rsidRPr="00CE4362">
        <w:rPr>
          <w:sz w:val="28"/>
          <w:szCs w:val="28"/>
        </w:rPr>
        <w:t xml:space="preserve"> возможность гражданам обратиться в правоохранительные органы, иные государственные органы с сообщением о фактах коррупционных пр</w:t>
      </w:r>
      <w:r w:rsidRPr="00CE4362">
        <w:rPr>
          <w:sz w:val="28"/>
          <w:szCs w:val="28"/>
        </w:rPr>
        <w:t>а</w:t>
      </w:r>
      <w:r w:rsidRPr="00CE4362">
        <w:rPr>
          <w:sz w:val="28"/>
          <w:szCs w:val="28"/>
        </w:rPr>
        <w:t>вонарушений в деятельности органов исполнительной власти края и органов местного</w:t>
      </w:r>
      <w:proofErr w:type="gramEnd"/>
      <w:r w:rsidRPr="00CE4362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края</w:t>
      </w:r>
      <w:r w:rsidRPr="00CE4362">
        <w:rPr>
          <w:sz w:val="28"/>
          <w:szCs w:val="28"/>
        </w:rPr>
        <w:t>.</w:t>
      </w:r>
    </w:p>
    <w:p w:rsidR="007A0A07" w:rsidRPr="00A7650E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Служебные помещения</w:t>
      </w:r>
      <w:r w:rsidRPr="00145A4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социального обслуживания,</w:t>
      </w:r>
      <w:r w:rsidRPr="00A7650E">
        <w:rPr>
          <w:sz w:val="28"/>
          <w:szCs w:val="28"/>
        </w:rPr>
        <w:t xml:space="preserve">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оснащены информационными стендами, содержащими</w:t>
      </w:r>
      <w:r w:rsidRPr="00145A47">
        <w:rPr>
          <w:sz w:val="28"/>
          <w:szCs w:val="28"/>
        </w:rPr>
        <w:t xml:space="preserve"> </w:t>
      </w:r>
      <w:r w:rsidRPr="00A7650E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ую </w:t>
      </w:r>
      <w:r w:rsidRPr="00A7650E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A7650E">
        <w:rPr>
          <w:sz w:val="28"/>
          <w:szCs w:val="28"/>
        </w:rPr>
        <w:t>, в том числе о противодействии коррупции</w:t>
      </w:r>
      <w:r>
        <w:rPr>
          <w:sz w:val="28"/>
          <w:szCs w:val="28"/>
        </w:rPr>
        <w:t xml:space="preserve"> и </w:t>
      </w:r>
      <w:r w:rsidRPr="00A7650E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за коррупционные правонарушения, в холлах и рабочих кабинетах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</w:t>
      </w:r>
      <w:r w:rsidRPr="00A7650E">
        <w:rPr>
          <w:sz w:val="28"/>
          <w:szCs w:val="28"/>
        </w:rPr>
        <w:t>размеща</w:t>
      </w:r>
      <w:r>
        <w:rPr>
          <w:sz w:val="28"/>
          <w:szCs w:val="28"/>
        </w:rPr>
        <w:t>ть</w:t>
      </w:r>
      <w:r w:rsidRPr="00CE4362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листовки и</w:t>
      </w:r>
      <w:r w:rsidRPr="00A7650E">
        <w:rPr>
          <w:sz w:val="28"/>
          <w:szCs w:val="28"/>
        </w:rPr>
        <w:t xml:space="preserve"> плакаты </w:t>
      </w:r>
      <w:proofErr w:type="spellStart"/>
      <w:r w:rsidRPr="00A7650E">
        <w:rPr>
          <w:sz w:val="28"/>
          <w:szCs w:val="28"/>
        </w:rPr>
        <w:t>а</w:t>
      </w:r>
      <w:r>
        <w:rPr>
          <w:sz w:val="28"/>
          <w:szCs w:val="28"/>
        </w:rPr>
        <w:t>нтикоррупционной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7A0A07" w:rsidRPr="00152A02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152A02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Pr="00152A02">
        <w:rPr>
          <w:sz w:val="28"/>
          <w:szCs w:val="28"/>
        </w:rPr>
        <w:t xml:space="preserve"> пост</w:t>
      </w:r>
      <w:r>
        <w:rPr>
          <w:sz w:val="28"/>
          <w:szCs w:val="28"/>
        </w:rPr>
        <w:t xml:space="preserve">оянно проводится анализ сайтов </w:t>
      </w:r>
      <w:r w:rsidRPr="00152A02">
        <w:rPr>
          <w:sz w:val="28"/>
          <w:szCs w:val="28"/>
        </w:rPr>
        <w:t xml:space="preserve">в целях проверки актуальности размещенной </w:t>
      </w:r>
      <w:r>
        <w:rPr>
          <w:sz w:val="28"/>
          <w:szCs w:val="28"/>
        </w:rPr>
        <w:t>в разделе «Противодействие коррупции»</w:t>
      </w:r>
      <w:r w:rsidRPr="00152A02">
        <w:rPr>
          <w:sz w:val="28"/>
          <w:szCs w:val="28"/>
        </w:rPr>
        <w:t xml:space="preserve">.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проведенного анализа выявлено, что на всех официальных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тах государственных бюджетных учреждений стационарного обслуживания населения создан Раздел «Противодействие коррупции». В</w:t>
      </w:r>
      <w:r w:rsidRPr="00F474BF">
        <w:rPr>
          <w:sz w:val="28"/>
          <w:szCs w:val="28"/>
        </w:rPr>
        <w:t xml:space="preserve"> целом Раздел с</w:t>
      </w:r>
      <w:r w:rsidRPr="00F474BF">
        <w:rPr>
          <w:sz w:val="28"/>
          <w:szCs w:val="28"/>
        </w:rPr>
        <w:t>о</w:t>
      </w:r>
      <w:r w:rsidRPr="00F474BF">
        <w:rPr>
          <w:sz w:val="28"/>
          <w:szCs w:val="28"/>
        </w:rPr>
        <w:t>ответствует установленным требованиям. В нем содержатся необходимые подразделы: «Заявить о факте коррупции», «Нормативные правовые акты и иные акты в сфере противодействия коррупции», «Методические материалы» и «Доклады, отчеты, обзоры, статистическая информация по вопросам пр</w:t>
      </w:r>
      <w:r w:rsidRPr="00F474BF">
        <w:rPr>
          <w:sz w:val="28"/>
          <w:szCs w:val="28"/>
        </w:rPr>
        <w:t>о</w:t>
      </w:r>
      <w:r w:rsidRPr="00F474BF">
        <w:rPr>
          <w:sz w:val="28"/>
          <w:szCs w:val="28"/>
        </w:rPr>
        <w:t>тиводействия коррупции».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Однако на сайте некоторых учреждений по-прежнему раздел «Прот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водействие коррупции» </w:t>
      </w:r>
      <w:r w:rsidRPr="00F474BF">
        <w:rPr>
          <w:sz w:val="28"/>
          <w:szCs w:val="28"/>
        </w:rPr>
        <w:t>не соответс</w:t>
      </w:r>
      <w:r>
        <w:rPr>
          <w:sz w:val="28"/>
          <w:szCs w:val="28"/>
        </w:rPr>
        <w:t>твуют установленным требованиям,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сутствуют некоторые разделы (ГБСУСОН «Свистухинский центр БОМЖ», ГБСУСОН «Изобильненский ПНИ»). Также встречаются сайты, на которых много лишних разделов или они вообще не разграничены (ГБСУСОН «Тахтинский ПНИ»).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Одной из главных проблем большинства учреждений остается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не актуальной информации, начиная с нормативных правовых актов Российской Федерации, Ставропольского края, министерства и заканчивая отчетами, докладами и иной информацией.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 xml:space="preserve">Почти всех на сайтах учреждений размещены нормативные правовые акты, давно утратившие силу, в старой редакции.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F1099">
        <w:rPr>
          <w:sz w:val="28"/>
          <w:szCs w:val="28"/>
        </w:rPr>
        <w:t>в отдельных учреждениях</w:t>
      </w:r>
      <w:r>
        <w:rPr>
          <w:sz w:val="28"/>
          <w:szCs w:val="28"/>
        </w:rPr>
        <w:t xml:space="preserve"> не размещены планы мероприятий по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вию коррупции учреждений (ГБСУСОН «ДИ «Красочный»). </w:t>
      </w:r>
    </w:p>
    <w:p w:rsidR="007A0A07" w:rsidRDefault="007A0A07" w:rsidP="007A0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r w:rsidR="00F2312D">
        <w:rPr>
          <w:sz w:val="28"/>
          <w:szCs w:val="28"/>
        </w:rPr>
        <w:t>ряда учреждений</w:t>
      </w:r>
      <w:r>
        <w:rPr>
          <w:sz w:val="28"/>
          <w:szCs w:val="28"/>
        </w:rPr>
        <w:t xml:space="preserve"> отсутствуют отчеты о проделанной учреждениями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по противодействию коррупции и протоколы заседаний комиссии по противодействию коррупции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ГБСУСОН «Арзгирский ДИ «</w:t>
      </w:r>
      <w:proofErr w:type="spellStart"/>
      <w:r>
        <w:rPr>
          <w:sz w:val="28"/>
          <w:szCs w:val="28"/>
        </w:rPr>
        <w:t>Ивушка</w:t>
      </w:r>
      <w:proofErr w:type="spellEnd"/>
      <w:r w:rsidR="008F1099">
        <w:rPr>
          <w:sz w:val="28"/>
          <w:szCs w:val="28"/>
        </w:rPr>
        <w:t>», ГБСУСОН «Изобильненский ПНИ»</w:t>
      </w:r>
      <w:r>
        <w:rPr>
          <w:sz w:val="28"/>
          <w:szCs w:val="28"/>
        </w:rPr>
        <w:t xml:space="preserve">). </w:t>
      </w:r>
      <w:proofErr w:type="gramEnd"/>
    </w:p>
    <w:p w:rsidR="007A0A07" w:rsidRDefault="007A0A07" w:rsidP="007A0A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размещаются сканированные файлы (ГБСУСОН «Та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тинский ПНИ»).</w:t>
      </w:r>
    </w:p>
    <w:p w:rsidR="007A0A07" w:rsidRDefault="007A0A07" w:rsidP="007A0A0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улучшения работы учреждений в части </w:t>
      </w:r>
      <w:r w:rsidRPr="00F474BF">
        <w:rPr>
          <w:szCs w:val="28"/>
        </w:rPr>
        <w:t>создания прозрачной системы информирования граждан о деятельности учреждений</w:t>
      </w:r>
      <w:r>
        <w:rPr>
          <w:szCs w:val="28"/>
        </w:rPr>
        <w:t xml:space="preserve"> предлагаю:</w:t>
      </w:r>
    </w:p>
    <w:p w:rsidR="007A0A07" w:rsidRPr="006C6F1C" w:rsidRDefault="007A0A07" w:rsidP="007A0A0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6C6F1C">
        <w:rPr>
          <w:szCs w:val="28"/>
        </w:rPr>
        <w:t>азначить ответственного за размещение актуальной информации в разделе «Противодействие коррупции» на официальном сайте учреж</w:t>
      </w:r>
      <w:r>
        <w:rPr>
          <w:szCs w:val="28"/>
        </w:rPr>
        <w:t>дения;</w:t>
      </w:r>
    </w:p>
    <w:p w:rsidR="007A0A07" w:rsidRDefault="007A0A07" w:rsidP="007A0A07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6C6F1C">
        <w:rPr>
          <w:szCs w:val="28"/>
        </w:rPr>
        <w:t xml:space="preserve">вести в практику проведение мониторинга </w:t>
      </w:r>
      <w:r w:rsidRPr="006C6F1C">
        <w:t>сайта на предмет размещ</w:t>
      </w:r>
      <w:r w:rsidRPr="006C6F1C">
        <w:t>е</w:t>
      </w:r>
      <w:r w:rsidRPr="006C6F1C">
        <w:t xml:space="preserve">ния </w:t>
      </w:r>
      <w:r w:rsidRPr="006C6F1C">
        <w:rPr>
          <w:szCs w:val="28"/>
        </w:rPr>
        <w:t xml:space="preserve">актуализированной информации о реализуемых мероприятиях в сфере противодействия коррупции, не реже 1 раз в квартал.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C707AF">
        <w:rPr>
          <w:sz w:val="28"/>
          <w:szCs w:val="28"/>
        </w:rPr>
        <w:t xml:space="preserve">уководителям учреждений усилить </w:t>
      </w:r>
      <w:proofErr w:type="gramStart"/>
      <w:r w:rsidRPr="00C707AF">
        <w:rPr>
          <w:sz w:val="28"/>
          <w:szCs w:val="28"/>
        </w:rPr>
        <w:t>контроль за</w:t>
      </w:r>
      <w:proofErr w:type="gramEnd"/>
      <w:r w:rsidRPr="00C707AF">
        <w:rPr>
          <w:sz w:val="28"/>
          <w:szCs w:val="28"/>
        </w:rPr>
        <w:t xml:space="preserve"> организацией работы по противодействию коррупции.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рекомендовать руководителям учреждений предусмотреть включение в план по повышению квалификации на </w:t>
      </w:r>
      <w:r w:rsidR="00F2312D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хождения курсов повышения квалификация по образовательным программам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содержания специалистами, ответственными 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дении за </w:t>
      </w:r>
      <w:r w:rsidRPr="008634B7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8634B7">
        <w:rPr>
          <w:sz w:val="28"/>
          <w:szCs w:val="28"/>
        </w:rPr>
        <w:t xml:space="preserve"> по профилактике корр</w:t>
      </w:r>
      <w:r>
        <w:rPr>
          <w:sz w:val="28"/>
          <w:szCs w:val="28"/>
        </w:rPr>
        <w:t>упционных и иных правонарушений.</w:t>
      </w:r>
    </w:p>
    <w:p w:rsidR="007A0A07" w:rsidRDefault="007A0A07" w:rsidP="007A0A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этой связи начнем с заслушивания передовых практик, и 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 слово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Ольге Николаевне, директору Ипатовского ДДИ</w:t>
      </w:r>
      <w:r w:rsidR="008F1099">
        <w:rPr>
          <w:sz w:val="28"/>
          <w:szCs w:val="28"/>
        </w:rPr>
        <w:t>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РФ от 11.04.2014 г. №226 «О национальном плане противодействия коррупции на 2014-2015 гг.» и</w:t>
      </w:r>
      <w:r>
        <w:rPr>
          <w:kern w:val="36"/>
          <w:sz w:val="28"/>
          <w:szCs w:val="28"/>
        </w:rPr>
        <w:t xml:space="preserve"> Указа Президента РФ от 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kern w:val="36"/>
            <w:sz w:val="28"/>
            <w:szCs w:val="28"/>
          </w:rPr>
          <w:t>2016 г</w:t>
        </w:r>
      </w:smartTag>
      <w:r>
        <w:rPr>
          <w:kern w:val="36"/>
          <w:sz w:val="28"/>
          <w:szCs w:val="28"/>
        </w:rPr>
        <w:t>. № 147 «О Национальном плане против</w:t>
      </w:r>
      <w:r>
        <w:rPr>
          <w:kern w:val="36"/>
          <w:sz w:val="28"/>
          <w:szCs w:val="28"/>
        </w:rPr>
        <w:t>о</w:t>
      </w:r>
      <w:r>
        <w:rPr>
          <w:kern w:val="36"/>
          <w:sz w:val="28"/>
          <w:szCs w:val="28"/>
        </w:rPr>
        <w:t>действия коррупции на 2016-2017 годы» в нашем учреждении проводится работа по борьбе с коррупцией.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учреждении издан приказ, которым утвержден план мероприятий по предупреждению и противодействию коррупции в ГБСУСОН «Ипатовский ДДИ».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соответствии с планом наше учреждение взаимодействует с органами местного самоуправления, правоохранительными органами, образовател</w:t>
      </w:r>
      <w:r>
        <w:rPr>
          <w:kern w:val="36"/>
          <w:sz w:val="28"/>
          <w:szCs w:val="28"/>
        </w:rPr>
        <w:t>ь</w:t>
      </w:r>
      <w:r>
        <w:rPr>
          <w:kern w:val="36"/>
          <w:sz w:val="28"/>
          <w:szCs w:val="28"/>
        </w:rPr>
        <w:t>ными учреждениями и организациями в сфере противодействия коррупции. Специалисты проводят работу совместно с образовательными учреждени</w:t>
      </w:r>
      <w:r>
        <w:rPr>
          <w:kern w:val="36"/>
          <w:sz w:val="28"/>
          <w:szCs w:val="28"/>
        </w:rPr>
        <w:t>я</w:t>
      </w:r>
      <w:r>
        <w:rPr>
          <w:kern w:val="36"/>
          <w:sz w:val="28"/>
          <w:szCs w:val="28"/>
        </w:rPr>
        <w:t>ми, органами опеки и попечительства Ставропольского края.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Интернет-сайте учреждения своевременно размещается информ</w:t>
      </w:r>
      <w:r>
        <w:rPr>
          <w:kern w:val="36"/>
          <w:sz w:val="28"/>
          <w:szCs w:val="28"/>
        </w:rPr>
        <w:t>а</w:t>
      </w:r>
      <w:r>
        <w:rPr>
          <w:kern w:val="36"/>
          <w:sz w:val="28"/>
          <w:szCs w:val="28"/>
        </w:rPr>
        <w:t>ция в разделе «Противодействие коррупции».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Организационно-распорядительные документы учреждения (приказы, положения, инструкции) проверяются и визируются заместителями директ</w:t>
      </w:r>
      <w:r>
        <w:rPr>
          <w:kern w:val="36"/>
          <w:sz w:val="28"/>
          <w:szCs w:val="28"/>
        </w:rPr>
        <w:t>о</w:t>
      </w:r>
      <w:r>
        <w:rPr>
          <w:kern w:val="36"/>
          <w:sz w:val="28"/>
          <w:szCs w:val="28"/>
        </w:rPr>
        <w:t xml:space="preserve">ра, юрисконсультом, ежемесячно контролируется ведение учета и контроля исполнения документов для исключения проявления коррупционных рисков при рассмотрении обращений граждан. 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Ежеквартально с работниками проводятся беседы о недопущении п</w:t>
      </w:r>
      <w:r>
        <w:rPr>
          <w:kern w:val="36"/>
          <w:sz w:val="28"/>
          <w:szCs w:val="28"/>
        </w:rPr>
        <w:t>о</w:t>
      </w:r>
      <w:r>
        <w:rPr>
          <w:kern w:val="36"/>
          <w:sz w:val="28"/>
          <w:szCs w:val="28"/>
        </w:rPr>
        <w:t>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о соблюдении работниками Кодекса корпоративной этики у</w:t>
      </w:r>
      <w:r>
        <w:rPr>
          <w:kern w:val="36"/>
          <w:sz w:val="28"/>
          <w:szCs w:val="28"/>
        </w:rPr>
        <w:t>ч</w:t>
      </w:r>
      <w:r>
        <w:rPr>
          <w:kern w:val="36"/>
          <w:sz w:val="28"/>
          <w:szCs w:val="28"/>
        </w:rPr>
        <w:t>реждения.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Два раза в год проводятся обучающие семинары для работников учр</w:t>
      </w:r>
      <w:r>
        <w:rPr>
          <w:kern w:val="36"/>
          <w:sz w:val="28"/>
          <w:szCs w:val="28"/>
        </w:rPr>
        <w:t>е</w:t>
      </w:r>
      <w:r>
        <w:rPr>
          <w:kern w:val="36"/>
          <w:sz w:val="28"/>
          <w:szCs w:val="28"/>
        </w:rPr>
        <w:t>ждения по противодействию коррупции.</w:t>
      </w:r>
    </w:p>
    <w:p w:rsidR="007A0A07" w:rsidRDefault="007A0A07" w:rsidP="007A0A07">
      <w:pPr>
        <w:shd w:val="clear" w:color="auto" w:fill="FFFFFF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На стендах учреждения размещены листовки с </w:t>
      </w:r>
      <w:proofErr w:type="spellStart"/>
      <w:r>
        <w:rPr>
          <w:kern w:val="36"/>
          <w:sz w:val="28"/>
          <w:szCs w:val="28"/>
        </w:rPr>
        <w:t>антикоррупционной</w:t>
      </w:r>
      <w:proofErr w:type="spellEnd"/>
      <w:r>
        <w:rPr>
          <w:kern w:val="36"/>
          <w:sz w:val="28"/>
          <w:szCs w:val="28"/>
        </w:rPr>
        <w:t xml:space="preserve"> т</w:t>
      </w:r>
      <w:r>
        <w:rPr>
          <w:kern w:val="36"/>
          <w:sz w:val="28"/>
          <w:szCs w:val="28"/>
        </w:rPr>
        <w:t>е</w:t>
      </w:r>
      <w:r>
        <w:rPr>
          <w:kern w:val="36"/>
          <w:sz w:val="28"/>
          <w:szCs w:val="28"/>
        </w:rPr>
        <w:t>матикой</w:t>
      </w:r>
      <w:r w:rsidR="008F1099">
        <w:rPr>
          <w:kern w:val="36"/>
          <w:sz w:val="28"/>
          <w:szCs w:val="28"/>
        </w:rPr>
        <w:t>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За 2014-2016 годы деяний коррупционной направленности со стороны работников учреждения не выявлено, служебных проверок не проводилось.</w:t>
      </w:r>
    </w:p>
    <w:p w:rsidR="007A0A07" w:rsidRDefault="007A0A07" w:rsidP="007A0A07">
      <w:pPr>
        <w:rPr>
          <w:sz w:val="28"/>
          <w:szCs w:val="28"/>
        </w:rPr>
      </w:pP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Сальников В.И. </w:t>
      </w:r>
      <w:r>
        <w:rPr>
          <w:sz w:val="28"/>
          <w:szCs w:val="28"/>
        </w:rPr>
        <w:t xml:space="preserve"> </w:t>
      </w:r>
      <w:r w:rsidRPr="0009681A">
        <w:rPr>
          <w:sz w:val="28"/>
          <w:szCs w:val="28"/>
        </w:rPr>
        <w:t>Спасибо!</w:t>
      </w:r>
      <w:r>
        <w:rPr>
          <w:sz w:val="28"/>
          <w:szCs w:val="28"/>
        </w:rPr>
        <w:t xml:space="preserve">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Есть вопросы к Ольге Николаевне?</w:t>
      </w:r>
    </w:p>
    <w:p w:rsidR="007A0A07" w:rsidRPr="0009681A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7A0A07" w:rsidRPr="00E1297D" w:rsidRDefault="007A0A07" w:rsidP="007A0A07">
      <w:pPr>
        <w:rPr>
          <w:sz w:val="28"/>
          <w:szCs w:val="28"/>
        </w:rPr>
      </w:pP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Слово предоставляется Тучкову Андрею Валерьевичу, директору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бюджетного стационарного учреждения социального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населения «Новоселицкий психоневрологический интернат».</w:t>
      </w:r>
    </w:p>
    <w:p w:rsidR="007A0A07" w:rsidRDefault="007A0A07" w:rsidP="007A0A07">
      <w:pPr>
        <w:ind w:firstLine="708"/>
        <w:rPr>
          <w:sz w:val="28"/>
          <w:szCs w:val="28"/>
        </w:rPr>
      </w:pPr>
    </w:p>
    <w:p w:rsidR="007A0A07" w:rsidRDefault="007A0A07" w:rsidP="007A0A07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Тучков А.В</w:t>
      </w:r>
      <w:r w:rsidRPr="00B863BF">
        <w:rPr>
          <w:sz w:val="28"/>
          <w:szCs w:val="28"/>
          <w:u w:val="single"/>
        </w:rPr>
        <w:t>.:</w:t>
      </w:r>
    </w:p>
    <w:p w:rsidR="007A0A07" w:rsidRPr="004A603E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</w:t>
      </w:r>
      <w:r w:rsidRPr="004A603E">
        <w:rPr>
          <w:sz w:val="28"/>
          <w:szCs w:val="28"/>
        </w:rPr>
        <w:t>абот</w:t>
      </w:r>
      <w:r w:rsidR="008F1099">
        <w:rPr>
          <w:sz w:val="28"/>
          <w:szCs w:val="28"/>
        </w:rPr>
        <w:t>е</w:t>
      </w:r>
      <w:r w:rsidRPr="004A603E">
        <w:rPr>
          <w:sz w:val="28"/>
          <w:szCs w:val="28"/>
        </w:rPr>
        <w:t xml:space="preserve"> </w:t>
      </w:r>
      <w:r>
        <w:rPr>
          <w:sz w:val="28"/>
          <w:szCs w:val="28"/>
        </w:rPr>
        <w:t>по во</w:t>
      </w:r>
      <w:r w:rsidR="008F1099">
        <w:rPr>
          <w:sz w:val="28"/>
          <w:szCs w:val="28"/>
        </w:rPr>
        <w:t xml:space="preserve">просу </w:t>
      </w:r>
      <w:proofErr w:type="spellStart"/>
      <w:r w:rsidR="008F1099">
        <w:rPr>
          <w:sz w:val="28"/>
          <w:szCs w:val="28"/>
        </w:rPr>
        <w:t>антикоррупционного</w:t>
      </w:r>
      <w:proofErr w:type="spellEnd"/>
      <w:r w:rsidR="008F1099">
        <w:rPr>
          <w:sz w:val="28"/>
          <w:szCs w:val="28"/>
        </w:rPr>
        <w:t xml:space="preserve"> просвещ</w:t>
      </w:r>
      <w:r>
        <w:rPr>
          <w:sz w:val="28"/>
          <w:szCs w:val="28"/>
        </w:rPr>
        <w:t>ения ведется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мерно и кропотливо.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Так, создана комиссия по противодействию коррупции, у</w:t>
      </w:r>
      <w:r w:rsidRPr="002543B6">
        <w:rPr>
          <w:sz w:val="28"/>
          <w:szCs w:val="28"/>
        </w:rPr>
        <w:t>твержден и принят к исполнению План мероприятий  по организации противодействия коррупции</w:t>
      </w:r>
      <w:r>
        <w:rPr>
          <w:sz w:val="28"/>
          <w:szCs w:val="28"/>
        </w:rPr>
        <w:t>, назначены ответственные.</w:t>
      </w:r>
    </w:p>
    <w:p w:rsidR="007A0A07" w:rsidRDefault="007A0A07" w:rsidP="007A0A07">
      <w:pPr>
        <w:ind w:firstLine="708"/>
        <w:rPr>
          <w:sz w:val="28"/>
          <w:szCs w:val="28"/>
        </w:rPr>
      </w:pPr>
      <w:r w:rsidRPr="009775D6">
        <w:rPr>
          <w:sz w:val="28"/>
          <w:szCs w:val="28"/>
        </w:rPr>
        <w:t>Основные мероприятия Плана включают: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поддержка, совершенствование Интернет-сайта учреждения;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финансово-хозяйственной деятельностью учреждения;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осуществление регулярного контроля данных бухгалтерского учета;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проведение аттестации работников учреждения;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проверка личных дел граждан, находящихся на обслуживании 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ждении;</w:t>
      </w: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Плана мероприятий по повышению эффективности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услуг в сфере социального обслуживания населения («дорожная карта»);</w:t>
      </w:r>
    </w:p>
    <w:p w:rsidR="007A0A07" w:rsidRPr="00966107" w:rsidRDefault="007A0A07" w:rsidP="007A0A07">
      <w:pPr>
        <w:pStyle w:val="a6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966107">
        <w:rPr>
          <w:sz w:val="28"/>
          <w:szCs w:val="28"/>
        </w:rPr>
        <w:t>роведение внутренних совещаний и анализов деятельности (ежеква</w:t>
      </w:r>
      <w:r w:rsidRPr="00966107">
        <w:rPr>
          <w:sz w:val="28"/>
          <w:szCs w:val="28"/>
        </w:rPr>
        <w:t>р</w:t>
      </w:r>
      <w:r w:rsidRPr="00966107">
        <w:rPr>
          <w:sz w:val="28"/>
          <w:szCs w:val="28"/>
        </w:rPr>
        <w:t>тально</w:t>
      </w:r>
      <w:r>
        <w:rPr>
          <w:sz w:val="28"/>
          <w:szCs w:val="28"/>
        </w:rPr>
        <w:t>);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выполнение конкурентных </w:t>
      </w:r>
      <w:r w:rsidRPr="00966107">
        <w:rPr>
          <w:sz w:val="28"/>
          <w:szCs w:val="28"/>
        </w:rPr>
        <w:t xml:space="preserve"> процедур с обеспечением прозрачности з</w:t>
      </w:r>
      <w:r w:rsidRPr="00966107">
        <w:rPr>
          <w:sz w:val="28"/>
          <w:szCs w:val="28"/>
        </w:rPr>
        <w:t>а</w:t>
      </w:r>
      <w:r w:rsidRPr="00966107">
        <w:rPr>
          <w:sz w:val="28"/>
          <w:szCs w:val="28"/>
        </w:rPr>
        <w:t>купок</w:t>
      </w:r>
      <w:r>
        <w:rPr>
          <w:sz w:val="28"/>
          <w:szCs w:val="28"/>
        </w:rPr>
        <w:t>;</w:t>
      </w:r>
    </w:p>
    <w:p w:rsidR="007A0A07" w:rsidRPr="009661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независимой оценки качества работы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предоставления социальных услуг, общественного контроля путем включения представителей общественных организаций, объединений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совещательных органов центра;</w:t>
      </w:r>
    </w:p>
    <w:p w:rsidR="007A0A07" w:rsidRPr="009661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сведений об услугах, оказываемых учреждением, </w:t>
      </w:r>
      <w:r w:rsidRPr="00966107">
        <w:rPr>
          <w:sz w:val="28"/>
          <w:szCs w:val="28"/>
        </w:rPr>
        <w:t>на до</w:t>
      </w:r>
      <w:r w:rsidRPr="00966107">
        <w:rPr>
          <w:sz w:val="28"/>
          <w:szCs w:val="28"/>
        </w:rPr>
        <w:t>с</w:t>
      </w:r>
      <w:r w:rsidRPr="00966107">
        <w:rPr>
          <w:sz w:val="28"/>
          <w:szCs w:val="28"/>
        </w:rPr>
        <w:t>тупных для граждан мес</w:t>
      </w:r>
      <w:r>
        <w:rPr>
          <w:sz w:val="28"/>
          <w:szCs w:val="28"/>
        </w:rPr>
        <w:t>тах, городских СМИ</w:t>
      </w:r>
      <w:r w:rsidRPr="00966107">
        <w:rPr>
          <w:sz w:val="28"/>
          <w:szCs w:val="28"/>
        </w:rPr>
        <w:t>.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0A2">
        <w:rPr>
          <w:sz w:val="28"/>
          <w:szCs w:val="28"/>
        </w:rPr>
        <w:t>Руковод</w:t>
      </w:r>
      <w:r>
        <w:rPr>
          <w:sz w:val="28"/>
          <w:szCs w:val="28"/>
        </w:rPr>
        <w:t xml:space="preserve">ители структурных подразделений учреждения </w:t>
      </w:r>
      <w:r w:rsidRPr="00B760A2">
        <w:rPr>
          <w:sz w:val="28"/>
          <w:szCs w:val="28"/>
        </w:rPr>
        <w:t>ознакомлены с Федеральными законами, законами субъекта РФ и иными нормативно-право</w:t>
      </w:r>
      <w:r>
        <w:rPr>
          <w:sz w:val="28"/>
          <w:szCs w:val="28"/>
        </w:rPr>
        <w:softHyphen/>
      </w:r>
      <w:r w:rsidRPr="00B760A2">
        <w:rPr>
          <w:sz w:val="28"/>
          <w:szCs w:val="28"/>
        </w:rPr>
        <w:t>выми актами по противодействию коррупции, по её профилактике и недоп</w:t>
      </w:r>
      <w:r w:rsidRPr="00B760A2">
        <w:rPr>
          <w:sz w:val="28"/>
          <w:szCs w:val="28"/>
        </w:rPr>
        <w:t>у</w:t>
      </w:r>
      <w:r w:rsidRPr="00B760A2">
        <w:rPr>
          <w:sz w:val="28"/>
          <w:szCs w:val="28"/>
        </w:rPr>
        <w:t>щению, а также ответственностью, предусмотренной за коррупционные пр</w:t>
      </w:r>
      <w:r w:rsidRPr="00B760A2">
        <w:rPr>
          <w:sz w:val="28"/>
          <w:szCs w:val="28"/>
        </w:rPr>
        <w:t>а</w:t>
      </w:r>
      <w:r w:rsidRPr="00B760A2">
        <w:rPr>
          <w:sz w:val="28"/>
          <w:szCs w:val="28"/>
        </w:rPr>
        <w:t>вонарушения.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для повышения профессионального уровня кадров в учреждении организовано: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работниками разъяснительной работы о недопущении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соблюдений положений Кодекса этики служебного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proofErr w:type="gramEnd"/>
      <w:r>
        <w:rPr>
          <w:sz w:val="28"/>
          <w:szCs w:val="28"/>
        </w:rPr>
        <w:t>;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Плана мероприятий по повышению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 качества услуг в сфере социального обслуживания («дорожной карты»);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97F74">
        <w:rPr>
          <w:sz w:val="28"/>
          <w:szCs w:val="28"/>
        </w:rPr>
        <w:lastRenderedPageBreak/>
        <w:t>проведение методических объединений по анализу и исполнению опыта других учреждений, органов исполнительной власти по вопросам пред</w:t>
      </w:r>
      <w:r w:rsidRPr="00897F74">
        <w:rPr>
          <w:sz w:val="28"/>
          <w:szCs w:val="28"/>
        </w:rPr>
        <w:t>у</w:t>
      </w:r>
      <w:r w:rsidRPr="00897F74">
        <w:rPr>
          <w:sz w:val="28"/>
          <w:szCs w:val="28"/>
        </w:rPr>
        <w:t>преждения коррупции;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заявлений и обращений граждан, поступающие на официальный сайт учреждения. 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осуществляет директор Учреждения. Исполнители мероприятий  в установленные Планом сроки представляют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четы о реализации предусмотренных мероприятий ответственным лицам за выполнение Плана противодействия коррупции. 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  <w:u w:val="single"/>
        </w:rPr>
        <w:t>Сальников В.И..</w:t>
      </w:r>
      <w:r>
        <w:rPr>
          <w:sz w:val="28"/>
          <w:szCs w:val="28"/>
        </w:rPr>
        <w:t xml:space="preserve">: </w:t>
      </w:r>
      <w:r w:rsidRPr="0009681A">
        <w:rPr>
          <w:sz w:val="28"/>
          <w:szCs w:val="28"/>
        </w:rPr>
        <w:t>Спасибо!</w:t>
      </w:r>
      <w:r>
        <w:rPr>
          <w:sz w:val="28"/>
          <w:szCs w:val="28"/>
        </w:rPr>
        <w:t xml:space="preserve">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Есть вопросы к Андрею Валерьевичу?</w:t>
      </w:r>
    </w:p>
    <w:p w:rsidR="007A0A07" w:rsidRPr="0009681A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7A0A07" w:rsidRPr="00E1297D" w:rsidRDefault="007A0A07" w:rsidP="007A0A07">
      <w:pPr>
        <w:rPr>
          <w:sz w:val="28"/>
          <w:szCs w:val="28"/>
        </w:rPr>
      </w:pPr>
    </w:p>
    <w:p w:rsidR="007A0A07" w:rsidRDefault="007A0A07" w:rsidP="007A0A0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Слово предоставляется Еременко Наталье Николаевне, директору государственного бюджетного стационарного учреждения</w:t>
      </w:r>
      <w:r w:rsidR="008F109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населения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евокумский</w:t>
      </w:r>
      <w:proofErr w:type="spellEnd"/>
      <w:r>
        <w:rPr>
          <w:sz w:val="28"/>
          <w:szCs w:val="28"/>
        </w:rPr>
        <w:t xml:space="preserve"> дом – интернат для престарелых и инвал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дов».</w:t>
      </w:r>
    </w:p>
    <w:p w:rsidR="007A0A07" w:rsidRDefault="007A0A07" w:rsidP="007A0A07">
      <w:pPr>
        <w:ind w:firstLine="708"/>
        <w:rPr>
          <w:sz w:val="28"/>
          <w:szCs w:val="28"/>
        </w:rPr>
      </w:pP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Еременко Н.Н</w:t>
      </w:r>
      <w:r w:rsidRPr="00BD618A">
        <w:rPr>
          <w:sz w:val="28"/>
          <w:szCs w:val="28"/>
          <w:u w:val="single"/>
        </w:rPr>
        <w:t>.:</w:t>
      </w:r>
      <w:r>
        <w:rPr>
          <w:sz w:val="28"/>
          <w:szCs w:val="28"/>
          <w:u w:val="single"/>
        </w:rPr>
        <w:t xml:space="preserve">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 xml:space="preserve">Работа учреждения по вопросу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просвещения также регулируется локальными нормативными актами, кодексом этики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жебного поведения, планом мероприятий по противодействию коррупции. 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календарного года в учреждении разрабатывается и утверждается календарный график проведения семинаров «О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коррупции» для работников центра.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 носят тематический характер, целью которых является профилактика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действий, правовых и организационных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 предупреждения коррупции и борьбы с ней, минимизации, ликвидации последствий коррупционных правонарушений. </w:t>
      </w:r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Задачи состоят в формировании негативного отношения к поведению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 обеспечении выполнения работниками норм </w:t>
      </w:r>
      <w:proofErr w:type="spellStart"/>
      <w:r>
        <w:rPr>
          <w:sz w:val="28"/>
          <w:szCs w:val="28"/>
        </w:rPr>
        <w:t>антико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рупционного</w:t>
      </w:r>
      <w:proofErr w:type="spellEnd"/>
      <w:r>
        <w:rPr>
          <w:sz w:val="28"/>
          <w:szCs w:val="28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и Ставропольского края. </w:t>
      </w:r>
      <w:proofErr w:type="gramEnd"/>
    </w:p>
    <w:p w:rsidR="007A0A07" w:rsidRDefault="007A0A07" w:rsidP="007A0A0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  <w:u w:val="single"/>
        </w:rPr>
        <w:t>Сальников В.И.</w:t>
      </w:r>
      <w:r>
        <w:rPr>
          <w:sz w:val="28"/>
          <w:szCs w:val="28"/>
        </w:rPr>
        <w:t xml:space="preserve">: </w:t>
      </w:r>
      <w:r w:rsidRPr="0009681A">
        <w:rPr>
          <w:sz w:val="28"/>
          <w:szCs w:val="28"/>
        </w:rPr>
        <w:t>Спасибо!</w:t>
      </w:r>
      <w:r>
        <w:rPr>
          <w:sz w:val="28"/>
          <w:szCs w:val="28"/>
        </w:rPr>
        <w:t xml:space="preserve"> 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Вопросы есть к Наталье Николаевне?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Нет.</w:t>
      </w:r>
    </w:p>
    <w:p w:rsidR="007A0A07" w:rsidRDefault="007A0A07" w:rsidP="007A0A07">
      <w:pPr>
        <w:pStyle w:val="1"/>
        <w:ind w:left="0" w:firstLine="709"/>
        <w:jc w:val="both"/>
      </w:pPr>
      <w:r>
        <w:t xml:space="preserve">Тогда подведём итоги нашего «круглого стола». </w:t>
      </w:r>
    </w:p>
    <w:p w:rsidR="007A0A07" w:rsidRDefault="007A0A07" w:rsidP="007A0A07">
      <w:pPr>
        <w:pStyle w:val="1"/>
        <w:ind w:left="0" w:firstLine="709"/>
        <w:jc w:val="both"/>
      </w:pP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решение об использовании средств только в рамках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процедур, предусмотренных Федеральным законом 44-ФЗ. Все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должны быть предельно прозрачными и гласными. Для этого необходимо использовать средства массовой информации и сайты учреждений в сети «Интернет».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Большое внимание было уделено расходованию внебюджетных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ников, а именно, пенсионных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проживающих в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учреждениях.</w:t>
      </w:r>
    </w:p>
    <w:p w:rsidR="007A0A07" w:rsidRDefault="007A0A07" w:rsidP="007A0A07">
      <w:pPr>
        <w:rPr>
          <w:sz w:val="28"/>
          <w:szCs w:val="28"/>
        </w:rPr>
      </w:pPr>
      <w:r>
        <w:rPr>
          <w:sz w:val="28"/>
          <w:szCs w:val="28"/>
        </w:rPr>
        <w:t>Принято также решение о более тесном взаимодействии с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организациями и их информировании об использовании пенсионных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аждан.</w:t>
      </w:r>
    </w:p>
    <w:p w:rsidR="007A0A07" w:rsidRPr="009D7767" w:rsidRDefault="007A0A07" w:rsidP="007A0A0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D7767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директорам стационарных </w:t>
      </w:r>
      <w:r w:rsidRPr="009D7767">
        <w:rPr>
          <w:sz w:val="28"/>
          <w:szCs w:val="28"/>
        </w:rPr>
        <w:t xml:space="preserve"> учреждений:</w:t>
      </w:r>
    </w:p>
    <w:p w:rsidR="007A0A07" w:rsidRDefault="007A0A07" w:rsidP="007A0A07">
      <w:pPr>
        <w:pStyle w:val="a7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У</w:t>
      </w:r>
      <w:r w:rsidRPr="00EA56DF">
        <w:rPr>
          <w:szCs w:val="28"/>
        </w:rPr>
        <w:t xml:space="preserve">силить </w:t>
      </w:r>
      <w:proofErr w:type="gramStart"/>
      <w:r w:rsidRPr="00EA56DF">
        <w:rPr>
          <w:szCs w:val="28"/>
        </w:rPr>
        <w:t>контроль за</w:t>
      </w:r>
      <w:proofErr w:type="gramEnd"/>
      <w:r w:rsidRPr="00EA56DF">
        <w:rPr>
          <w:szCs w:val="28"/>
        </w:rPr>
        <w:t xml:space="preserve"> организацией работ</w:t>
      </w:r>
      <w:r>
        <w:rPr>
          <w:szCs w:val="28"/>
        </w:rPr>
        <w:t>ы по противодействию коррупции</w:t>
      </w:r>
      <w:r w:rsidRPr="00EA56DF">
        <w:rPr>
          <w:szCs w:val="28"/>
        </w:rPr>
        <w:t>.</w:t>
      </w:r>
      <w:r>
        <w:rPr>
          <w:szCs w:val="28"/>
        </w:rPr>
        <w:t xml:space="preserve"> </w:t>
      </w:r>
    </w:p>
    <w:p w:rsidR="007A0A07" w:rsidRDefault="007A0A07" w:rsidP="007A0A07">
      <w:pPr>
        <w:pStyle w:val="a7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Провести мониторинг своих сайтов и устранить указанные недо</w:t>
      </w:r>
      <w:r>
        <w:rPr>
          <w:szCs w:val="28"/>
        </w:rPr>
        <w:t>с</w:t>
      </w:r>
      <w:r>
        <w:rPr>
          <w:szCs w:val="28"/>
        </w:rPr>
        <w:t xml:space="preserve">татки до </w:t>
      </w:r>
      <w:r w:rsidR="008F1099">
        <w:rPr>
          <w:szCs w:val="28"/>
        </w:rPr>
        <w:t>05</w:t>
      </w:r>
      <w:r>
        <w:rPr>
          <w:szCs w:val="28"/>
        </w:rPr>
        <w:t xml:space="preserve"> </w:t>
      </w:r>
      <w:r w:rsidR="008F1099">
        <w:rPr>
          <w:szCs w:val="28"/>
        </w:rPr>
        <w:t>апреля</w:t>
      </w:r>
      <w:r>
        <w:rPr>
          <w:szCs w:val="28"/>
        </w:rPr>
        <w:t>.</w:t>
      </w:r>
    </w:p>
    <w:p w:rsidR="007A0A07" w:rsidRDefault="007A0A07" w:rsidP="007A0A07">
      <w:pPr>
        <w:pStyle w:val="a7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9D7767">
        <w:rPr>
          <w:szCs w:val="28"/>
        </w:rPr>
        <w:t>Ввести в практику проведение мониторинга</w:t>
      </w:r>
      <w:r>
        <w:rPr>
          <w:szCs w:val="28"/>
        </w:rPr>
        <w:t xml:space="preserve"> </w:t>
      </w:r>
      <w:r>
        <w:t>сайта на предмет ра</w:t>
      </w:r>
      <w:r>
        <w:t>з</w:t>
      </w:r>
      <w:r>
        <w:t>мещения</w:t>
      </w:r>
      <w:r w:rsidRPr="009D7767">
        <w:rPr>
          <w:szCs w:val="28"/>
        </w:rPr>
        <w:t xml:space="preserve"> актуализированной информации о реализуемых мероприятиях в сфере противодействия коррупции, не реже 1 раз в квартал. </w:t>
      </w:r>
    </w:p>
    <w:p w:rsidR="007A0A07" w:rsidRDefault="007A0A07" w:rsidP="007A0A07">
      <w:pPr>
        <w:pStyle w:val="a7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Провести работу по обновлению документов на стендах в учрежд</w:t>
      </w:r>
      <w:r>
        <w:rPr>
          <w:szCs w:val="28"/>
        </w:rPr>
        <w:t>е</w:t>
      </w:r>
      <w:r>
        <w:rPr>
          <w:szCs w:val="28"/>
        </w:rPr>
        <w:t xml:space="preserve">ниях. До </w:t>
      </w:r>
      <w:r w:rsidR="008F1099">
        <w:rPr>
          <w:szCs w:val="28"/>
        </w:rPr>
        <w:t>05</w:t>
      </w:r>
      <w:r>
        <w:rPr>
          <w:szCs w:val="28"/>
        </w:rPr>
        <w:t xml:space="preserve"> </w:t>
      </w:r>
      <w:r w:rsidR="008F1099">
        <w:rPr>
          <w:szCs w:val="28"/>
        </w:rPr>
        <w:t>апреля</w:t>
      </w:r>
      <w:r>
        <w:rPr>
          <w:szCs w:val="28"/>
        </w:rPr>
        <w:t>.</w:t>
      </w:r>
    </w:p>
    <w:p w:rsidR="007A0A07" w:rsidRDefault="007A0A07" w:rsidP="007A0A07">
      <w:pPr>
        <w:pStyle w:val="1"/>
        <w:ind w:left="0" w:firstLine="709"/>
        <w:jc w:val="both"/>
      </w:pPr>
    </w:p>
    <w:p w:rsidR="007A0A07" w:rsidRDefault="007A0A07" w:rsidP="007A0A07">
      <w:pPr>
        <w:pStyle w:val="1"/>
        <w:ind w:left="0" w:firstLine="709"/>
        <w:jc w:val="both"/>
      </w:pPr>
    </w:p>
    <w:p w:rsidR="007A0A07" w:rsidRDefault="007A0A07" w:rsidP="007A0A07">
      <w:pPr>
        <w:ind w:firstLine="0"/>
        <w:rPr>
          <w:sz w:val="28"/>
          <w:szCs w:val="28"/>
        </w:rPr>
      </w:pPr>
      <w:r w:rsidRPr="00475177">
        <w:rPr>
          <w:sz w:val="28"/>
          <w:szCs w:val="28"/>
        </w:rPr>
        <w:t xml:space="preserve">Председатель Совета директоров                                               О.Н. </w:t>
      </w:r>
      <w:proofErr w:type="spellStart"/>
      <w:r w:rsidRPr="00475177">
        <w:rPr>
          <w:sz w:val="28"/>
          <w:szCs w:val="28"/>
        </w:rPr>
        <w:t>Клименко</w:t>
      </w:r>
      <w:proofErr w:type="spellEnd"/>
    </w:p>
    <w:p w:rsidR="007A0A07" w:rsidRDefault="007A0A07" w:rsidP="007A0A07">
      <w:pPr>
        <w:ind w:firstLine="0"/>
        <w:rPr>
          <w:sz w:val="28"/>
          <w:szCs w:val="28"/>
        </w:rPr>
      </w:pPr>
    </w:p>
    <w:p w:rsidR="007A0A07" w:rsidRPr="00475177" w:rsidRDefault="007A0A07" w:rsidP="007A0A0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Совета директоров                                                     Н.Н. Еременко</w:t>
      </w:r>
    </w:p>
    <w:p w:rsidR="00BA4ED3" w:rsidRDefault="00BA4ED3"/>
    <w:sectPr w:rsidR="00BA4ED3" w:rsidSect="00E84BDF">
      <w:headerReference w:type="even" r:id="rId5"/>
      <w:headerReference w:type="default" r:id="rId6"/>
      <w:pgSz w:w="11906" w:h="16838"/>
      <w:pgMar w:top="1135" w:right="567" w:bottom="127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F1" w:rsidRDefault="00F23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CD19F1" w:rsidRDefault="00F231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F1" w:rsidRDefault="00F2312D">
    <w:pPr>
      <w:pStyle w:val="a3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9</w:t>
    </w:r>
    <w:r>
      <w:rPr>
        <w:rStyle w:val="a5"/>
        <w:sz w:val="28"/>
        <w:szCs w:val="28"/>
      </w:rPr>
      <w:fldChar w:fldCharType="end"/>
    </w:r>
  </w:p>
  <w:p w:rsidR="00CD19F1" w:rsidRDefault="00F231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14E"/>
    <w:multiLevelType w:val="hybridMultilevel"/>
    <w:tmpl w:val="B1640030"/>
    <w:lvl w:ilvl="0" w:tplc="214CD4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07"/>
    <w:rsid w:val="00207876"/>
    <w:rsid w:val="007A0A07"/>
    <w:rsid w:val="00800FD6"/>
    <w:rsid w:val="008F1099"/>
    <w:rsid w:val="00AF74E1"/>
    <w:rsid w:val="00B749E4"/>
    <w:rsid w:val="00B800D6"/>
    <w:rsid w:val="00BA4ED3"/>
    <w:rsid w:val="00F2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7A0A07"/>
  </w:style>
  <w:style w:type="paragraph" w:customStyle="1" w:styleId="ConsPlusNormal">
    <w:name w:val="ConsPlusNormal"/>
    <w:rsid w:val="007A0A07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7A0A07"/>
    <w:pPr>
      <w:spacing w:before="100" w:beforeAutospacing="1" w:after="100" w:afterAutospacing="1"/>
      <w:ind w:firstLine="0"/>
      <w:jc w:val="left"/>
    </w:pPr>
  </w:style>
  <w:style w:type="paragraph" w:customStyle="1" w:styleId="1">
    <w:name w:val="Абзац списка1"/>
    <w:basedOn w:val="a"/>
    <w:rsid w:val="007A0A07"/>
    <w:pPr>
      <w:ind w:left="720" w:firstLine="0"/>
      <w:contextualSpacing/>
      <w:jc w:val="left"/>
    </w:pPr>
    <w:rPr>
      <w:sz w:val="28"/>
      <w:szCs w:val="20"/>
    </w:rPr>
  </w:style>
  <w:style w:type="paragraph" w:styleId="a7">
    <w:name w:val="List Paragraph"/>
    <w:basedOn w:val="a"/>
    <w:uiPriority w:val="99"/>
    <w:qFormat/>
    <w:rsid w:val="007A0A07"/>
    <w:pPr>
      <w:ind w:left="720" w:firstLine="0"/>
      <w:contextualSpacing/>
      <w:jc w:val="lef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2662</Words>
  <Characters>15177</Characters>
  <Application>Microsoft Office Word</Application>
  <DocSecurity>0</DocSecurity>
  <Lines>126</Lines>
  <Paragraphs>35</Paragraphs>
  <ScaleCrop>false</ScaleCrop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mssavi</cp:lastModifiedBy>
  <cp:revision>4</cp:revision>
  <dcterms:created xsi:type="dcterms:W3CDTF">2017-04-26T13:48:00Z</dcterms:created>
  <dcterms:modified xsi:type="dcterms:W3CDTF">2017-04-26T14:35:00Z</dcterms:modified>
</cp:coreProperties>
</file>